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4D10A3" w:rsidRPr="009345CF" w:rsidRDefault="009E4ED2" w:rsidP="00C91D4A">
      <w:pPr>
        <w:jc w:val="both"/>
        <w:rPr>
          <w:rFonts w:asciiTheme="majorHAnsi" w:hAnsiTheme="majorHAnsi"/>
          <w:sz w:val="20"/>
        </w:rPr>
      </w:pPr>
      <w:bookmarkStart w:id="0" w:name="_GoBack"/>
      <w:bookmarkEnd w:id="0"/>
      <w:r w:rsidRPr="009345CF">
        <w:rPr>
          <w:rFonts w:asciiTheme="majorHAnsi" w:hAnsiTheme="majorHAnsi"/>
          <w:sz w:val="20"/>
        </w:rPr>
        <w:t>CUADRO COMPARATIVO</w:t>
      </w:r>
    </w:p>
    <w:tbl>
      <w:tblPr>
        <w:tblStyle w:val="Cuadrculamediana3-nfasis4"/>
        <w:tblW w:w="13382" w:type="dxa"/>
        <w:tblLook w:val="04A0"/>
      </w:tblPr>
      <w:tblGrid>
        <w:gridCol w:w="3286"/>
        <w:gridCol w:w="3522"/>
        <w:gridCol w:w="3287"/>
        <w:gridCol w:w="3287"/>
      </w:tblGrid>
      <w:tr w:rsidR="009E4ED2" w:rsidRPr="009345CF">
        <w:trPr>
          <w:cnfStyle w:val="100000000000"/>
        </w:trPr>
        <w:tc>
          <w:tcPr>
            <w:cnfStyle w:val="001000000000"/>
            <w:tcW w:w="3286" w:type="dxa"/>
          </w:tcPr>
          <w:p w:rsidR="009E4ED2" w:rsidRPr="009345CF" w:rsidRDefault="009E4ED2" w:rsidP="00C91D4A">
            <w:pPr>
              <w:jc w:val="both"/>
              <w:rPr>
                <w:rFonts w:asciiTheme="majorHAnsi" w:hAnsiTheme="majorHAnsi"/>
                <w:b w:val="0"/>
                <w:sz w:val="20"/>
              </w:rPr>
            </w:pPr>
            <w:r w:rsidRPr="009345CF">
              <w:rPr>
                <w:rFonts w:asciiTheme="majorHAnsi" w:hAnsiTheme="majorHAnsi"/>
                <w:b w:val="0"/>
                <w:sz w:val="20"/>
              </w:rPr>
              <w:t>ASPECTO</w:t>
            </w:r>
          </w:p>
        </w:tc>
        <w:tc>
          <w:tcPr>
            <w:tcW w:w="3522" w:type="dxa"/>
          </w:tcPr>
          <w:p w:rsidR="009E4ED2" w:rsidRPr="009345CF" w:rsidRDefault="009E4ED2" w:rsidP="00C91D4A">
            <w:pPr>
              <w:jc w:val="both"/>
              <w:cnfStyle w:val="100000000000"/>
              <w:rPr>
                <w:rFonts w:asciiTheme="majorHAnsi" w:hAnsiTheme="majorHAnsi"/>
                <w:b w:val="0"/>
                <w:sz w:val="20"/>
              </w:rPr>
            </w:pPr>
            <w:r w:rsidRPr="009345CF">
              <w:rPr>
                <w:rFonts w:asciiTheme="majorHAnsi" w:hAnsiTheme="majorHAnsi"/>
                <w:b w:val="0"/>
                <w:sz w:val="20"/>
              </w:rPr>
              <w:t>CRÓNICA DE UNA MUERTE ANUNCIADA</w:t>
            </w:r>
          </w:p>
        </w:tc>
        <w:tc>
          <w:tcPr>
            <w:tcW w:w="3287" w:type="dxa"/>
          </w:tcPr>
          <w:p w:rsidR="009E4ED2" w:rsidRPr="009345CF" w:rsidRDefault="009E4ED2" w:rsidP="00C91D4A">
            <w:pPr>
              <w:jc w:val="both"/>
              <w:cnfStyle w:val="100000000000"/>
              <w:rPr>
                <w:rFonts w:asciiTheme="majorHAnsi" w:hAnsiTheme="majorHAnsi"/>
                <w:b w:val="0"/>
                <w:sz w:val="20"/>
              </w:rPr>
            </w:pPr>
            <w:r w:rsidRPr="009345CF">
              <w:rPr>
                <w:rFonts w:asciiTheme="majorHAnsi" w:hAnsiTheme="majorHAnsi"/>
                <w:b w:val="0"/>
                <w:sz w:val="20"/>
              </w:rPr>
              <w:t>PEDRO PÁRAMO</w:t>
            </w:r>
          </w:p>
        </w:tc>
        <w:tc>
          <w:tcPr>
            <w:tcW w:w="3287" w:type="dxa"/>
          </w:tcPr>
          <w:p w:rsidR="009E4ED2" w:rsidRPr="009345CF" w:rsidRDefault="009E4ED2" w:rsidP="00C91D4A">
            <w:pPr>
              <w:jc w:val="both"/>
              <w:cnfStyle w:val="100000000000"/>
              <w:rPr>
                <w:rFonts w:asciiTheme="majorHAnsi" w:hAnsiTheme="majorHAnsi"/>
                <w:b w:val="0"/>
                <w:sz w:val="20"/>
              </w:rPr>
            </w:pPr>
            <w:r w:rsidRPr="009345CF">
              <w:rPr>
                <w:rFonts w:asciiTheme="majorHAnsi" w:hAnsiTheme="majorHAnsi"/>
                <w:b w:val="0"/>
                <w:sz w:val="20"/>
              </w:rPr>
              <w:t xml:space="preserve">AURA </w:t>
            </w:r>
          </w:p>
        </w:tc>
      </w:tr>
      <w:tr w:rsidR="009E4ED2" w:rsidRPr="009345CF">
        <w:trPr>
          <w:cnfStyle w:val="000000100000"/>
        </w:trPr>
        <w:tc>
          <w:tcPr>
            <w:cnfStyle w:val="001000000000"/>
            <w:tcW w:w="3286" w:type="dxa"/>
          </w:tcPr>
          <w:p w:rsidR="009E4ED2" w:rsidRPr="009345CF" w:rsidRDefault="009E4ED2" w:rsidP="00C91D4A">
            <w:pPr>
              <w:jc w:val="both"/>
              <w:rPr>
                <w:rFonts w:asciiTheme="majorHAnsi" w:hAnsiTheme="majorHAnsi"/>
                <w:b w:val="0"/>
                <w:sz w:val="20"/>
              </w:rPr>
            </w:pPr>
            <w:r w:rsidRPr="009345CF">
              <w:rPr>
                <w:rFonts w:asciiTheme="majorHAnsi" w:hAnsiTheme="majorHAnsi"/>
                <w:b w:val="0"/>
                <w:sz w:val="20"/>
              </w:rPr>
              <w:t>AUTOR</w:t>
            </w:r>
          </w:p>
        </w:tc>
        <w:tc>
          <w:tcPr>
            <w:tcW w:w="3522" w:type="dxa"/>
          </w:tcPr>
          <w:p w:rsidR="009E4ED2" w:rsidRPr="009345CF" w:rsidRDefault="00C813D7" w:rsidP="00C91D4A">
            <w:pPr>
              <w:jc w:val="both"/>
              <w:cnfStyle w:val="000000100000"/>
              <w:rPr>
                <w:rFonts w:asciiTheme="majorHAnsi" w:hAnsiTheme="majorHAnsi"/>
                <w:sz w:val="20"/>
              </w:rPr>
            </w:pPr>
            <w:r w:rsidRPr="009345CF">
              <w:rPr>
                <w:rFonts w:asciiTheme="majorHAnsi" w:hAnsiTheme="majorHAnsi"/>
                <w:sz w:val="20"/>
              </w:rPr>
              <w:t>*</w:t>
            </w:r>
            <w:r w:rsidR="009E4ED2" w:rsidRPr="009345CF">
              <w:rPr>
                <w:rFonts w:asciiTheme="majorHAnsi" w:hAnsiTheme="majorHAnsi"/>
                <w:sz w:val="20"/>
              </w:rPr>
              <w:t>GABRIEL GARCÍA MARQUEZ  - 1928 Aracataca – Colombiano</w:t>
            </w:r>
          </w:p>
          <w:p w:rsidR="00C813D7" w:rsidRPr="009345CF" w:rsidRDefault="00C813D7" w:rsidP="00C91D4A">
            <w:pPr>
              <w:jc w:val="both"/>
              <w:cnfStyle w:val="000000100000"/>
              <w:rPr>
                <w:rFonts w:asciiTheme="majorHAnsi" w:hAnsiTheme="majorHAnsi"/>
                <w:sz w:val="20"/>
              </w:rPr>
            </w:pPr>
            <w:r w:rsidRPr="009345CF">
              <w:rPr>
                <w:rFonts w:asciiTheme="majorHAnsi" w:hAnsiTheme="majorHAnsi"/>
                <w:sz w:val="20"/>
              </w:rPr>
              <w:t>*Premio N</w:t>
            </w:r>
            <w:r w:rsidR="009E4ED2" w:rsidRPr="009345CF">
              <w:rPr>
                <w:rFonts w:asciiTheme="majorHAnsi" w:hAnsiTheme="majorHAnsi"/>
                <w:sz w:val="20"/>
              </w:rPr>
              <w:t xml:space="preserve">obel </w:t>
            </w:r>
            <w:r w:rsidRPr="009345CF">
              <w:rPr>
                <w:rFonts w:asciiTheme="majorHAnsi" w:hAnsiTheme="majorHAnsi"/>
                <w:sz w:val="20"/>
              </w:rPr>
              <w:t xml:space="preserve">de Literatura </w:t>
            </w:r>
            <w:r w:rsidR="009E4ED2" w:rsidRPr="009345CF">
              <w:rPr>
                <w:rFonts w:asciiTheme="majorHAnsi" w:hAnsiTheme="majorHAnsi"/>
                <w:sz w:val="20"/>
              </w:rPr>
              <w:t>1982</w:t>
            </w:r>
          </w:p>
          <w:p w:rsidR="00322F7D" w:rsidRPr="009345CF" w:rsidRDefault="00C813D7" w:rsidP="00C91D4A">
            <w:pPr>
              <w:jc w:val="both"/>
              <w:cnfStyle w:val="000000100000"/>
              <w:rPr>
                <w:rFonts w:asciiTheme="majorHAnsi" w:hAnsiTheme="majorHAnsi" w:cs="Helvetica"/>
                <w:sz w:val="20"/>
                <w:szCs w:val="26"/>
                <w:lang w:val="es-ES_tradnl"/>
              </w:rPr>
            </w:pPr>
            <w:r w:rsidRPr="009345CF">
              <w:rPr>
                <w:rFonts w:asciiTheme="majorHAnsi" w:hAnsiTheme="majorHAnsi"/>
                <w:sz w:val="20"/>
              </w:rPr>
              <w:t>*</w:t>
            </w:r>
            <w:r w:rsidRPr="009345CF">
              <w:rPr>
                <w:rFonts w:asciiTheme="majorHAnsi" w:hAnsiTheme="majorHAnsi" w:cs="Helvetica"/>
                <w:sz w:val="20"/>
                <w:szCs w:val="26"/>
                <w:lang w:val="es-ES_tradnl"/>
              </w:rPr>
              <w:t xml:space="preserve">Hijo de Gabriel Eligio García y de Luisa </w:t>
            </w:r>
            <w:proofErr w:type="spellStart"/>
            <w:r w:rsidRPr="009345CF">
              <w:rPr>
                <w:rFonts w:asciiTheme="majorHAnsi" w:hAnsiTheme="majorHAnsi" w:cs="Helvetica"/>
                <w:sz w:val="20"/>
                <w:szCs w:val="26"/>
                <w:lang w:val="es-ES_tradnl"/>
              </w:rPr>
              <w:t>Santiaga</w:t>
            </w:r>
            <w:proofErr w:type="spellEnd"/>
            <w:r w:rsidRPr="009345CF">
              <w:rPr>
                <w:rFonts w:asciiTheme="majorHAnsi" w:hAnsiTheme="majorHAnsi" w:cs="Helvetica"/>
                <w:sz w:val="20"/>
                <w:szCs w:val="26"/>
                <w:lang w:val="es-ES_tradnl"/>
              </w:rPr>
              <w:t xml:space="preserve"> Márquez </w:t>
            </w:r>
            <w:proofErr w:type="spellStart"/>
            <w:r w:rsidRPr="009345CF">
              <w:rPr>
                <w:rFonts w:asciiTheme="majorHAnsi" w:hAnsiTheme="majorHAnsi" w:cs="Helvetica"/>
                <w:sz w:val="20"/>
                <w:szCs w:val="26"/>
                <w:lang w:val="es-ES_tradnl"/>
              </w:rPr>
              <w:t>Iguará</w:t>
            </w:r>
            <w:proofErr w:type="spellEnd"/>
            <w:r w:rsidR="00322F7D" w:rsidRPr="009345CF">
              <w:rPr>
                <w:rFonts w:asciiTheme="majorHAnsi" w:hAnsiTheme="majorHAnsi" w:cs="Helvetica"/>
                <w:sz w:val="20"/>
                <w:szCs w:val="26"/>
                <w:lang w:val="es-ES_tradnl"/>
              </w:rPr>
              <w:t>.</w:t>
            </w:r>
          </w:p>
          <w:p w:rsidR="00322F7D" w:rsidRPr="009345CF" w:rsidRDefault="00322F7D"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*Vivió bajo el cuidado de sus abuelos maternos en Aracataca desde 1929.</w:t>
            </w:r>
          </w:p>
          <w:p w:rsidR="00322F7D" w:rsidRPr="009345CF" w:rsidRDefault="00322F7D"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w:t>
            </w:r>
            <w:proofErr w:type="spellStart"/>
            <w:r w:rsidRPr="009345CF">
              <w:rPr>
                <w:rFonts w:asciiTheme="majorHAnsi" w:hAnsiTheme="majorHAnsi" w:cs="Helvetica"/>
                <w:sz w:val="20"/>
                <w:szCs w:val="26"/>
                <w:lang w:val="es-ES_tradnl"/>
              </w:rPr>
              <w:t>Influienciado</w:t>
            </w:r>
            <w:proofErr w:type="spellEnd"/>
            <w:r w:rsidRPr="009345CF">
              <w:rPr>
                <w:rFonts w:asciiTheme="majorHAnsi" w:hAnsiTheme="majorHAnsi" w:cs="Helvetica"/>
                <w:sz w:val="20"/>
                <w:szCs w:val="26"/>
                <w:lang w:val="es-ES_tradnl"/>
              </w:rPr>
              <w:t xml:space="preserve"> por la Masacre de las Bananeras</w:t>
            </w:r>
          </w:p>
          <w:p w:rsidR="00322F7D" w:rsidRPr="009345CF" w:rsidRDefault="00322F7D"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*Estudió en un internado en Barranquilla.</w:t>
            </w:r>
          </w:p>
          <w:p w:rsidR="00322F7D" w:rsidRPr="009345CF" w:rsidRDefault="00322F7D"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*Publicó sus primeros poemas en la revista escolar </w:t>
            </w:r>
            <w:r w:rsidRPr="009345CF">
              <w:rPr>
                <w:rFonts w:asciiTheme="majorHAnsi" w:hAnsiTheme="majorHAnsi" w:cs="Helvetica"/>
                <w:iCs/>
                <w:sz w:val="20"/>
                <w:szCs w:val="26"/>
                <w:lang w:val="es-ES_tradnl"/>
              </w:rPr>
              <w:t>Juventud</w:t>
            </w:r>
            <w:r w:rsidRPr="009345CF">
              <w:rPr>
                <w:rFonts w:asciiTheme="majorHAnsi" w:hAnsiTheme="majorHAnsi" w:cs="Helvetica"/>
                <w:sz w:val="20"/>
                <w:szCs w:val="26"/>
                <w:lang w:val="es-ES_tradnl"/>
              </w:rPr>
              <w:t>.</w:t>
            </w:r>
          </w:p>
          <w:p w:rsidR="00322F7D" w:rsidRPr="009345CF" w:rsidRDefault="00322F7D"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*Termina sus estudios en el Liceo Nacional de </w:t>
            </w:r>
            <w:proofErr w:type="spellStart"/>
            <w:r w:rsidRPr="009345CF">
              <w:rPr>
                <w:rFonts w:asciiTheme="majorHAnsi" w:hAnsiTheme="majorHAnsi" w:cs="Helvetica"/>
                <w:sz w:val="20"/>
                <w:szCs w:val="26"/>
                <w:lang w:val="es-ES_tradnl"/>
              </w:rPr>
              <w:t>Zipaquirá</w:t>
            </w:r>
            <w:proofErr w:type="spellEnd"/>
            <w:r w:rsidRPr="009345CF">
              <w:rPr>
                <w:rFonts w:asciiTheme="majorHAnsi" w:hAnsiTheme="majorHAnsi" w:cs="Helvetica"/>
                <w:sz w:val="20"/>
                <w:szCs w:val="26"/>
                <w:lang w:val="es-ES_tradnl"/>
              </w:rPr>
              <w:t xml:space="preserve"> (Bogotá) gracias a una beca otorgada por el gobierno. </w:t>
            </w:r>
          </w:p>
          <w:p w:rsidR="00322F7D" w:rsidRPr="009345CF" w:rsidRDefault="00322F7D"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*Estudiante de Derecho en la Universidad Nacional de Colombia. </w:t>
            </w:r>
          </w:p>
          <w:p w:rsidR="00711503" w:rsidRPr="009345CF" w:rsidRDefault="00322F7D"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*Se trasladó a la </w:t>
            </w:r>
            <w:hyperlink r:id="rId5" w:history="1">
              <w:r w:rsidRPr="009345CF">
                <w:rPr>
                  <w:rFonts w:asciiTheme="majorHAnsi" w:hAnsiTheme="majorHAnsi" w:cs="Helvetica"/>
                  <w:sz w:val="20"/>
                  <w:szCs w:val="26"/>
                  <w:lang w:val="es-ES_tradnl"/>
                </w:rPr>
                <w:t>Universidad de Cartagena</w:t>
              </w:r>
            </w:hyperlink>
            <w:r w:rsidRPr="009345CF">
              <w:rPr>
                <w:rFonts w:asciiTheme="majorHAnsi" w:hAnsiTheme="majorHAnsi" w:cs="Helvetica"/>
                <w:sz w:val="20"/>
                <w:szCs w:val="26"/>
                <w:lang w:val="es-ES_tradnl"/>
              </w:rPr>
              <w:t xml:space="preserve"> y empezó a trabajar como reportero de </w:t>
            </w:r>
            <w:r w:rsidRPr="009345CF">
              <w:rPr>
                <w:rFonts w:asciiTheme="majorHAnsi" w:hAnsiTheme="majorHAnsi" w:cs="Helvetica"/>
                <w:iCs/>
                <w:sz w:val="20"/>
                <w:szCs w:val="26"/>
                <w:lang w:val="es-ES_tradnl"/>
              </w:rPr>
              <w:t>El Universal</w:t>
            </w:r>
            <w:r w:rsidRPr="009345CF">
              <w:rPr>
                <w:rFonts w:asciiTheme="majorHAnsi" w:hAnsiTheme="majorHAnsi" w:cs="Helvetica"/>
                <w:sz w:val="20"/>
                <w:szCs w:val="26"/>
                <w:lang w:val="es-ES_tradnl"/>
              </w:rPr>
              <w:t>.</w:t>
            </w:r>
          </w:p>
          <w:p w:rsidR="00711503" w:rsidRPr="009345CF" w:rsidRDefault="00711503"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*La </w:t>
            </w:r>
            <w:hyperlink r:id="rId6" w:history="1">
              <w:r w:rsidRPr="009345CF">
                <w:rPr>
                  <w:rFonts w:asciiTheme="majorHAnsi" w:hAnsiTheme="majorHAnsi" w:cs="Helvetica"/>
                  <w:sz w:val="20"/>
                  <w:szCs w:val="26"/>
                  <w:lang w:val="es-ES_tradnl"/>
                </w:rPr>
                <w:t>Universidad de Columbia</w:t>
              </w:r>
            </w:hyperlink>
            <w:r w:rsidRPr="009345CF">
              <w:rPr>
                <w:rFonts w:asciiTheme="majorHAnsi" w:hAnsiTheme="majorHAnsi" w:cs="Helvetica"/>
                <w:sz w:val="20"/>
                <w:szCs w:val="26"/>
                <w:lang w:val="es-ES_tradnl"/>
              </w:rPr>
              <w:t xml:space="preserve"> de </w:t>
            </w:r>
            <w:hyperlink r:id="rId7" w:history="1">
              <w:r w:rsidRPr="009345CF">
                <w:rPr>
                  <w:rFonts w:asciiTheme="majorHAnsi" w:hAnsiTheme="majorHAnsi" w:cs="Helvetica"/>
                  <w:sz w:val="20"/>
                  <w:szCs w:val="26"/>
                  <w:lang w:val="es-ES_tradnl"/>
                </w:rPr>
                <w:t>Nueva York</w:t>
              </w:r>
            </w:hyperlink>
            <w:r w:rsidRPr="009345CF">
              <w:rPr>
                <w:rFonts w:asciiTheme="majorHAnsi" w:hAnsiTheme="majorHAnsi" w:cs="Helvetica"/>
                <w:sz w:val="20"/>
                <w:szCs w:val="26"/>
                <w:lang w:val="es-ES_tradnl"/>
              </w:rPr>
              <w:t xml:space="preserve">, le otorgó un </w:t>
            </w:r>
            <w:hyperlink r:id="rId8" w:history="1">
              <w:r w:rsidRPr="009345CF">
                <w:rPr>
                  <w:rFonts w:asciiTheme="majorHAnsi" w:hAnsiTheme="majorHAnsi" w:cs="Helvetica"/>
                  <w:sz w:val="20"/>
                  <w:szCs w:val="26"/>
                  <w:lang w:val="es-ES_tradnl"/>
                </w:rPr>
                <w:t>doctorado honoris causa</w:t>
              </w:r>
            </w:hyperlink>
            <w:r w:rsidRPr="009345CF">
              <w:rPr>
                <w:rFonts w:asciiTheme="majorHAnsi" w:hAnsiTheme="majorHAnsi" w:cs="Helvetica"/>
                <w:sz w:val="20"/>
                <w:szCs w:val="26"/>
                <w:lang w:val="es-ES_tradnl"/>
              </w:rPr>
              <w:t xml:space="preserve"> en letras.</w:t>
            </w:r>
          </w:p>
          <w:p w:rsidR="00711503" w:rsidRPr="009345CF" w:rsidRDefault="00711503"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*Se casó con Mercedes </w:t>
            </w:r>
            <w:proofErr w:type="spellStart"/>
            <w:r w:rsidRPr="009345CF">
              <w:rPr>
                <w:rFonts w:asciiTheme="majorHAnsi" w:hAnsiTheme="majorHAnsi" w:cs="Helvetica"/>
                <w:sz w:val="20"/>
                <w:szCs w:val="26"/>
                <w:lang w:val="es-ES_tradnl"/>
              </w:rPr>
              <w:t>Barcha</w:t>
            </w:r>
            <w:proofErr w:type="spellEnd"/>
            <w:r w:rsidRPr="009345CF">
              <w:rPr>
                <w:rFonts w:asciiTheme="majorHAnsi" w:hAnsiTheme="majorHAnsi" w:cs="Helvetica"/>
                <w:sz w:val="20"/>
                <w:szCs w:val="26"/>
                <w:lang w:val="es-ES_tradnl"/>
              </w:rPr>
              <w:t xml:space="preserve"> en 1958.</w:t>
            </w:r>
          </w:p>
          <w:p w:rsidR="00092871" w:rsidRPr="009345CF" w:rsidRDefault="00711503"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*En 1959 tuvo un hijo llamado Rodrigo. </w:t>
            </w:r>
          </w:p>
          <w:p w:rsidR="00092871" w:rsidRPr="009345CF" w:rsidRDefault="00092871"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*Desde 1986 hasta 1988, vivió y trabajó en Ciudad de México, La Habana y Cartagena de Indias.</w:t>
            </w:r>
          </w:p>
          <w:p w:rsidR="00092871" w:rsidRPr="009345CF" w:rsidRDefault="00092871"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*Un miembro activo del grupo informal de escritores y periodistas conocidos como el </w:t>
            </w:r>
            <w:hyperlink r:id="rId9" w:history="1">
              <w:r w:rsidRPr="009345CF">
                <w:rPr>
                  <w:rFonts w:asciiTheme="majorHAnsi" w:hAnsiTheme="majorHAnsi" w:cs="Helvetica"/>
                  <w:sz w:val="20"/>
                  <w:szCs w:val="26"/>
                  <w:lang w:val="es-ES_tradnl"/>
                </w:rPr>
                <w:t>Grupo de Barranquilla</w:t>
              </w:r>
            </w:hyperlink>
            <w:r w:rsidRPr="009345CF">
              <w:rPr>
                <w:rFonts w:asciiTheme="majorHAnsi" w:hAnsiTheme="majorHAnsi" w:cs="Helvetica"/>
                <w:sz w:val="20"/>
                <w:szCs w:val="26"/>
                <w:lang w:val="es-ES_tradnl"/>
              </w:rPr>
              <w:t>.</w:t>
            </w:r>
          </w:p>
          <w:p w:rsidR="00092871" w:rsidRPr="009345CF" w:rsidRDefault="00092871"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*Gran amigo de Fidel Castro. </w:t>
            </w:r>
          </w:p>
          <w:p w:rsidR="00092871" w:rsidRPr="009345CF" w:rsidRDefault="00092871"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*Trabajó en la agencia de prensa creada por el gobierno cubano </w:t>
            </w:r>
            <w:hyperlink r:id="rId10" w:history="1">
              <w:r w:rsidRPr="009345CF">
                <w:rPr>
                  <w:rFonts w:asciiTheme="majorHAnsi" w:hAnsiTheme="majorHAnsi" w:cs="Helvetica"/>
                  <w:sz w:val="20"/>
                  <w:szCs w:val="26"/>
                  <w:lang w:val="es-ES_tradnl"/>
                </w:rPr>
                <w:t>Prensa Latina</w:t>
              </w:r>
            </w:hyperlink>
            <w:r w:rsidRPr="009345CF">
              <w:rPr>
                <w:rFonts w:asciiTheme="majorHAnsi" w:hAnsiTheme="majorHAnsi" w:cs="Helvetica"/>
                <w:sz w:val="20"/>
                <w:szCs w:val="26"/>
                <w:lang w:val="es-ES_tradnl"/>
              </w:rPr>
              <w:t xml:space="preserve"> después del triunfo de la Revolución Cubana.</w:t>
            </w:r>
          </w:p>
          <w:p w:rsidR="00092871" w:rsidRPr="009345CF" w:rsidRDefault="00092871"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*1955: </w:t>
            </w:r>
            <w:hyperlink r:id="rId11" w:history="1">
              <w:r w:rsidRPr="009345CF">
                <w:rPr>
                  <w:rFonts w:asciiTheme="majorHAnsi" w:hAnsiTheme="majorHAnsi" w:cs="Helvetica"/>
                  <w:iCs/>
                  <w:sz w:val="20"/>
                  <w:szCs w:val="26"/>
                  <w:lang w:val="es-ES_tradnl"/>
                </w:rPr>
                <w:t>La hojarasca</w:t>
              </w:r>
            </w:hyperlink>
          </w:p>
          <w:p w:rsidR="00D84B89" w:rsidRPr="009345CF" w:rsidRDefault="00092871"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*1961: </w:t>
            </w:r>
            <w:hyperlink r:id="rId12" w:history="1">
              <w:r w:rsidRPr="009345CF">
                <w:rPr>
                  <w:rFonts w:asciiTheme="majorHAnsi" w:hAnsiTheme="majorHAnsi" w:cs="Helvetica"/>
                  <w:iCs/>
                  <w:sz w:val="20"/>
                  <w:szCs w:val="26"/>
                  <w:lang w:val="es-ES_tradnl"/>
                </w:rPr>
                <w:t>El coronel no tiene quien le escriba</w:t>
              </w:r>
            </w:hyperlink>
          </w:p>
          <w:p w:rsidR="00D84B89" w:rsidRPr="009345CF" w:rsidRDefault="00D84B89" w:rsidP="00C91D4A">
            <w:pPr>
              <w:jc w:val="both"/>
              <w:cnfStyle w:val="000000100000"/>
              <w:rPr>
                <w:rFonts w:asciiTheme="majorHAnsi" w:hAnsiTheme="majorHAnsi" w:cs="Helvetica"/>
                <w:sz w:val="20"/>
                <w:szCs w:val="26"/>
                <w:lang w:val="es-ES_tradnl"/>
              </w:rPr>
            </w:pPr>
            <w:r w:rsidRPr="009345CF">
              <w:rPr>
                <w:rFonts w:asciiTheme="majorHAnsi" w:hAnsiTheme="majorHAnsi" w:cs="Helvetica"/>
                <w:sz w:val="20"/>
                <w:szCs w:val="26"/>
                <w:lang w:val="es-ES_tradnl"/>
              </w:rPr>
              <w:t xml:space="preserve">*1985: </w:t>
            </w:r>
            <w:hyperlink r:id="rId13" w:history="1">
              <w:r w:rsidRPr="009345CF">
                <w:rPr>
                  <w:rFonts w:asciiTheme="majorHAnsi" w:hAnsiTheme="majorHAnsi" w:cs="Helvetica"/>
                  <w:iCs/>
                  <w:sz w:val="20"/>
                  <w:szCs w:val="26"/>
                  <w:lang w:val="es-ES_tradnl"/>
                </w:rPr>
                <w:t>El amor en los tiempos del cólera</w:t>
              </w:r>
            </w:hyperlink>
          </w:p>
          <w:p w:rsidR="00C813D7" w:rsidRPr="009345CF" w:rsidRDefault="00D84B89" w:rsidP="00C91D4A">
            <w:pPr>
              <w:jc w:val="both"/>
              <w:cnfStyle w:val="000000100000"/>
              <w:rPr>
                <w:rFonts w:asciiTheme="majorHAnsi" w:hAnsiTheme="majorHAnsi"/>
                <w:sz w:val="20"/>
              </w:rPr>
            </w:pPr>
            <w:r w:rsidRPr="009345CF">
              <w:rPr>
                <w:rFonts w:asciiTheme="majorHAnsi" w:hAnsiTheme="majorHAnsi" w:cs="Helvetica"/>
                <w:sz w:val="20"/>
                <w:szCs w:val="26"/>
                <w:lang w:val="es-ES_tradnl"/>
              </w:rPr>
              <w:t xml:space="preserve">*1994: </w:t>
            </w:r>
            <w:hyperlink r:id="rId14" w:history="1">
              <w:r w:rsidRPr="009345CF">
                <w:rPr>
                  <w:rFonts w:asciiTheme="majorHAnsi" w:hAnsiTheme="majorHAnsi" w:cs="Helvetica"/>
                  <w:iCs/>
                  <w:sz w:val="20"/>
                  <w:szCs w:val="26"/>
                  <w:lang w:val="es-ES_tradnl"/>
                </w:rPr>
                <w:t>Del amor y otros demonios</w:t>
              </w:r>
            </w:hyperlink>
            <w:r w:rsidR="00092871" w:rsidRPr="009345CF">
              <w:rPr>
                <w:rFonts w:asciiTheme="majorHAnsi" w:hAnsiTheme="majorHAnsi" w:cs="Helvetica"/>
                <w:sz w:val="20"/>
                <w:szCs w:val="26"/>
                <w:lang w:val="es-ES_tradnl"/>
              </w:rPr>
              <w:t xml:space="preserve"> </w:t>
            </w:r>
          </w:p>
          <w:p w:rsidR="009E4ED2" w:rsidRPr="009345CF" w:rsidRDefault="009E4ED2" w:rsidP="00C91D4A">
            <w:pPr>
              <w:jc w:val="both"/>
              <w:cnfStyle w:val="000000100000"/>
              <w:rPr>
                <w:rFonts w:asciiTheme="majorHAnsi" w:hAnsiTheme="majorHAnsi"/>
                <w:sz w:val="20"/>
              </w:rPr>
            </w:pPr>
          </w:p>
        </w:tc>
        <w:tc>
          <w:tcPr>
            <w:tcW w:w="3287" w:type="dxa"/>
          </w:tcPr>
          <w:p w:rsidR="00AA402E" w:rsidRPr="009345CF" w:rsidRDefault="00076098" w:rsidP="00C91D4A">
            <w:pPr>
              <w:jc w:val="both"/>
              <w:cnfStyle w:val="000000100000"/>
              <w:rPr>
                <w:rFonts w:asciiTheme="majorHAnsi" w:hAnsiTheme="majorHAnsi"/>
                <w:sz w:val="20"/>
              </w:rPr>
            </w:pPr>
            <w:r w:rsidRPr="009345CF">
              <w:rPr>
                <w:rFonts w:asciiTheme="majorHAnsi" w:hAnsiTheme="majorHAnsi"/>
                <w:sz w:val="20"/>
              </w:rPr>
              <w:t>*</w:t>
            </w:r>
            <w:r w:rsidR="00AA402E" w:rsidRPr="009345CF">
              <w:rPr>
                <w:rFonts w:asciiTheme="majorHAnsi" w:hAnsiTheme="majorHAnsi"/>
                <w:sz w:val="20"/>
              </w:rPr>
              <w:t>JUAN RULFO</w:t>
            </w:r>
            <w:r w:rsidR="0079303E" w:rsidRPr="009345CF">
              <w:rPr>
                <w:rFonts w:asciiTheme="majorHAnsi" w:hAnsiTheme="majorHAnsi"/>
                <w:sz w:val="20"/>
              </w:rPr>
              <w:t xml:space="preserve"> </w:t>
            </w:r>
            <w:r w:rsidR="00AA402E" w:rsidRPr="009345CF">
              <w:rPr>
                <w:rFonts w:asciiTheme="majorHAnsi" w:hAnsiTheme="majorHAnsi"/>
                <w:sz w:val="20"/>
              </w:rPr>
              <w:t>(</w:t>
            </w:r>
            <w:r w:rsidR="0079303E" w:rsidRPr="009345CF">
              <w:rPr>
                <w:rFonts w:asciiTheme="majorHAnsi" w:hAnsiTheme="majorHAnsi"/>
                <w:sz w:val="20"/>
              </w:rPr>
              <w:t>191</w:t>
            </w:r>
            <w:r w:rsidR="00AA402E" w:rsidRPr="009345CF">
              <w:rPr>
                <w:rFonts w:asciiTheme="majorHAnsi" w:hAnsiTheme="majorHAnsi"/>
                <w:sz w:val="20"/>
              </w:rPr>
              <w:t xml:space="preserve">7-1986) Jalisco, Mexico. </w:t>
            </w:r>
          </w:p>
          <w:p w:rsidR="00076098" w:rsidRPr="009345CF" w:rsidRDefault="00076098" w:rsidP="00C91D4A">
            <w:pPr>
              <w:jc w:val="both"/>
              <w:cnfStyle w:val="000000100000"/>
              <w:rPr>
                <w:rFonts w:asciiTheme="majorHAnsi" w:hAnsiTheme="majorHAnsi"/>
                <w:sz w:val="20"/>
              </w:rPr>
            </w:pPr>
            <w:r w:rsidRPr="009345CF">
              <w:rPr>
                <w:rFonts w:asciiTheme="majorHAnsi" w:hAnsiTheme="majorHAnsi"/>
                <w:sz w:val="20"/>
              </w:rPr>
              <w:t>*</w:t>
            </w:r>
            <w:r w:rsidR="00A63BBD" w:rsidRPr="009345CF">
              <w:rPr>
                <w:rFonts w:asciiTheme="majorHAnsi" w:hAnsiTheme="majorHAnsi"/>
                <w:sz w:val="20"/>
              </w:rPr>
              <w:t>Premio P</w:t>
            </w:r>
            <w:r w:rsidR="00AA402E" w:rsidRPr="009345CF">
              <w:rPr>
                <w:rFonts w:asciiTheme="majorHAnsi" w:hAnsiTheme="majorHAnsi"/>
                <w:sz w:val="20"/>
              </w:rPr>
              <w:t>rincipe de Asturias 1983</w:t>
            </w:r>
          </w:p>
          <w:p w:rsidR="00D03080" w:rsidRPr="009345CF" w:rsidRDefault="00076098" w:rsidP="00C91D4A">
            <w:pPr>
              <w:jc w:val="both"/>
              <w:cnfStyle w:val="000000100000"/>
              <w:rPr>
                <w:rFonts w:asciiTheme="majorHAnsi" w:hAnsiTheme="majorHAnsi"/>
                <w:sz w:val="20"/>
              </w:rPr>
            </w:pPr>
            <w:r w:rsidRPr="009345CF">
              <w:rPr>
                <w:rFonts w:asciiTheme="majorHAnsi" w:hAnsiTheme="majorHAnsi"/>
                <w:sz w:val="20"/>
              </w:rPr>
              <w:t>*Sufrió en San Gabriel las peores consecuencias de la guerra cristera. (Su padre fue asesinado).</w:t>
            </w:r>
          </w:p>
          <w:p w:rsidR="00D03080" w:rsidRPr="009345CF" w:rsidRDefault="00D03080" w:rsidP="00C91D4A">
            <w:pPr>
              <w:jc w:val="both"/>
              <w:cnfStyle w:val="000000100000"/>
              <w:rPr>
                <w:rFonts w:asciiTheme="majorHAnsi" w:hAnsiTheme="majorHAnsi"/>
                <w:sz w:val="20"/>
              </w:rPr>
            </w:pPr>
            <w:r w:rsidRPr="009345CF">
              <w:rPr>
                <w:rFonts w:asciiTheme="majorHAnsi" w:hAnsiTheme="majorHAnsi"/>
                <w:sz w:val="20"/>
              </w:rPr>
              <w:t>*Vivió enun internado en Guadalajara.</w:t>
            </w:r>
          </w:p>
          <w:p w:rsidR="00076098" w:rsidRPr="009345CF" w:rsidRDefault="00D03080" w:rsidP="00C91D4A">
            <w:pPr>
              <w:jc w:val="both"/>
              <w:cnfStyle w:val="000000100000"/>
              <w:rPr>
                <w:rFonts w:asciiTheme="majorHAnsi" w:hAnsiTheme="majorHAnsi"/>
                <w:sz w:val="20"/>
              </w:rPr>
            </w:pPr>
            <w:r w:rsidRPr="009345CF">
              <w:rPr>
                <w:rFonts w:asciiTheme="majorHAnsi" w:hAnsiTheme="majorHAnsi"/>
                <w:sz w:val="20"/>
              </w:rPr>
              <w:t>*</w:t>
            </w:r>
            <w:r w:rsidRPr="009345CF">
              <w:rPr>
                <w:rFonts w:asciiTheme="majorHAnsi" w:hAnsiTheme="majorHAnsi" w:cs="Verdana"/>
                <w:color w:val="262626"/>
                <w:sz w:val="20"/>
                <w:szCs w:val="20"/>
                <w:lang w:val="es-ES_tradnl"/>
              </w:rPr>
              <w:t>Una huelga de la Universidad de Guadalajara le impide inscribirse en ella y decide trasladarse a la ciudad de México.</w:t>
            </w:r>
          </w:p>
          <w:p w:rsidR="006F7020" w:rsidRPr="009345CF" w:rsidRDefault="00076098" w:rsidP="00C91D4A">
            <w:pPr>
              <w:jc w:val="both"/>
              <w:cnfStyle w:val="000000100000"/>
              <w:rPr>
                <w:rFonts w:asciiTheme="majorHAnsi" w:hAnsiTheme="majorHAnsi" w:cs="Times"/>
                <w:sz w:val="20"/>
                <w:szCs w:val="32"/>
                <w:lang w:val="es-ES_tradnl"/>
              </w:rPr>
            </w:pPr>
            <w:r w:rsidRPr="009345CF">
              <w:rPr>
                <w:rFonts w:asciiTheme="majorHAnsi" w:hAnsiTheme="majorHAnsi"/>
                <w:sz w:val="20"/>
              </w:rPr>
              <w:t>*</w:t>
            </w:r>
            <w:r w:rsidRPr="009345CF">
              <w:rPr>
                <w:rFonts w:asciiTheme="majorHAnsi" w:hAnsiTheme="majorHAnsi" w:cs="Times"/>
                <w:sz w:val="20"/>
                <w:szCs w:val="32"/>
                <w:lang w:val="es-ES_tradnl"/>
              </w:rPr>
              <w:t>En 1934 se trasladó a Ciudad de México, donde trabajó como agente de inmigración en la Secretaría de la Gobernación.</w:t>
            </w:r>
          </w:p>
          <w:p w:rsidR="00D03080" w:rsidRPr="009345CF" w:rsidRDefault="006F7020" w:rsidP="00C91D4A">
            <w:pPr>
              <w:jc w:val="both"/>
              <w:cnfStyle w:val="000000100000"/>
              <w:rPr>
                <w:rFonts w:asciiTheme="majorHAnsi" w:hAnsiTheme="majorHAnsi" w:cs="Times"/>
                <w:sz w:val="20"/>
                <w:szCs w:val="32"/>
                <w:lang w:val="es-ES_tradnl"/>
              </w:rPr>
            </w:pPr>
            <w:r w:rsidRPr="009345CF">
              <w:rPr>
                <w:rFonts w:asciiTheme="majorHAnsi" w:hAnsiTheme="majorHAnsi" w:cs="Times"/>
                <w:sz w:val="20"/>
                <w:szCs w:val="32"/>
                <w:lang w:val="es-ES_tradnl"/>
              </w:rPr>
              <w:t xml:space="preserve">*publicó sus cuentos más relevantes en revistas literarias. </w:t>
            </w:r>
          </w:p>
          <w:p w:rsidR="00D03080" w:rsidRPr="009345CF" w:rsidRDefault="00D03080" w:rsidP="00C91D4A">
            <w:pPr>
              <w:jc w:val="both"/>
              <w:cnfStyle w:val="000000100000"/>
              <w:rPr>
                <w:rFonts w:asciiTheme="majorHAnsi" w:hAnsiTheme="majorHAnsi" w:cs="Verdana"/>
                <w:color w:val="262626"/>
                <w:sz w:val="20"/>
                <w:szCs w:val="20"/>
                <w:lang w:val="es-ES_tradnl"/>
              </w:rPr>
            </w:pPr>
            <w:r w:rsidRPr="009345CF">
              <w:rPr>
                <w:rFonts w:asciiTheme="majorHAnsi" w:hAnsiTheme="majorHAnsi" w:cs="Times"/>
                <w:sz w:val="20"/>
                <w:szCs w:val="32"/>
                <w:lang w:val="es-ES_tradnl"/>
              </w:rPr>
              <w:t xml:space="preserve">*A </w:t>
            </w:r>
            <w:r w:rsidRPr="009345CF">
              <w:rPr>
                <w:rFonts w:asciiTheme="majorHAnsi" w:hAnsiTheme="majorHAnsi" w:cs="Verdana"/>
                <w:color w:val="262626"/>
                <w:sz w:val="20"/>
                <w:szCs w:val="20"/>
                <w:lang w:val="es-ES_tradnl"/>
              </w:rPr>
              <w:t>finales de la década de 1930 cuando se iniciaba como escritor y fotógrafo, aunque pocos sabían de esto.</w:t>
            </w:r>
          </w:p>
          <w:p w:rsidR="006F7020" w:rsidRPr="009345CF" w:rsidRDefault="00D03080" w:rsidP="00C91D4A">
            <w:pPr>
              <w:jc w:val="both"/>
              <w:cnfStyle w:val="000000100000"/>
              <w:rPr>
                <w:rFonts w:asciiTheme="majorHAnsi" w:hAnsiTheme="majorHAnsi" w:cs="Times"/>
                <w:sz w:val="20"/>
                <w:szCs w:val="32"/>
                <w:lang w:val="es-ES_tradnl"/>
              </w:rPr>
            </w:pPr>
            <w:r w:rsidRPr="009345CF">
              <w:rPr>
                <w:rFonts w:asciiTheme="majorHAnsi" w:hAnsiTheme="majorHAnsi" w:cs="Verdana"/>
                <w:color w:val="262626"/>
                <w:sz w:val="20"/>
                <w:szCs w:val="20"/>
                <w:lang w:val="es-ES_tradnl"/>
              </w:rPr>
              <w:t>Se caso con Clara Aparicio en 1948</w:t>
            </w:r>
          </w:p>
          <w:p w:rsidR="006F7020" w:rsidRPr="009345CF" w:rsidRDefault="006F7020" w:rsidP="00C91D4A">
            <w:pPr>
              <w:jc w:val="both"/>
              <w:cnfStyle w:val="000000100000"/>
              <w:rPr>
                <w:rFonts w:asciiTheme="majorHAnsi" w:hAnsiTheme="majorHAnsi" w:cs="Times"/>
                <w:sz w:val="20"/>
                <w:szCs w:val="32"/>
                <w:lang w:val="es-ES_tradnl"/>
              </w:rPr>
            </w:pPr>
            <w:r w:rsidRPr="009345CF">
              <w:rPr>
                <w:rFonts w:asciiTheme="majorHAnsi" w:hAnsiTheme="majorHAnsi" w:cs="Times"/>
                <w:sz w:val="20"/>
                <w:szCs w:val="32"/>
                <w:lang w:val="es-ES_tradnl"/>
              </w:rPr>
              <w:t>*Escribió guiones cinematográficos como Paloma Herida (1963)</w:t>
            </w:r>
          </w:p>
          <w:p w:rsidR="006F7020" w:rsidRPr="009345CF" w:rsidRDefault="006F7020" w:rsidP="00C91D4A">
            <w:pPr>
              <w:jc w:val="both"/>
              <w:cnfStyle w:val="000000100000"/>
              <w:rPr>
                <w:rFonts w:asciiTheme="majorHAnsi" w:hAnsiTheme="majorHAnsi" w:cs="Times"/>
                <w:sz w:val="20"/>
                <w:szCs w:val="32"/>
                <w:lang w:val="es-ES_tradnl"/>
              </w:rPr>
            </w:pPr>
            <w:r w:rsidRPr="009345CF">
              <w:rPr>
                <w:rFonts w:asciiTheme="majorHAnsi" w:hAnsiTheme="majorHAnsi" w:cs="Times"/>
                <w:sz w:val="20"/>
                <w:szCs w:val="32"/>
                <w:lang w:val="es-ES_tradnl"/>
              </w:rPr>
              <w:t xml:space="preserve">*En 1970 recibió el Premio Nacional de Literatura de México. </w:t>
            </w:r>
          </w:p>
          <w:p w:rsidR="00076098" w:rsidRPr="009345CF" w:rsidRDefault="006F7020" w:rsidP="00C91D4A">
            <w:pPr>
              <w:widowControl w:val="0"/>
              <w:autoSpaceDE w:val="0"/>
              <w:autoSpaceDN w:val="0"/>
              <w:adjustRightInd w:val="0"/>
              <w:spacing w:after="320"/>
              <w:jc w:val="both"/>
              <w:cnfStyle w:val="000000100000"/>
              <w:rPr>
                <w:rFonts w:asciiTheme="majorHAnsi" w:hAnsiTheme="majorHAnsi" w:cs="Times"/>
                <w:sz w:val="20"/>
                <w:szCs w:val="32"/>
                <w:lang w:val="es-ES_tradnl"/>
              </w:rPr>
            </w:pPr>
            <w:r w:rsidRPr="009345CF">
              <w:rPr>
                <w:rFonts w:asciiTheme="majorHAnsi" w:hAnsiTheme="majorHAnsi" w:cs="Times"/>
                <w:sz w:val="20"/>
                <w:szCs w:val="32"/>
                <w:lang w:val="es-ES_tradnl"/>
              </w:rPr>
              <w:t>de la Letras.</w:t>
            </w:r>
          </w:p>
          <w:p w:rsidR="009E4ED2" w:rsidRPr="009345CF" w:rsidRDefault="009E4ED2" w:rsidP="00C91D4A">
            <w:pPr>
              <w:jc w:val="both"/>
              <w:cnfStyle w:val="000000100000"/>
              <w:rPr>
                <w:rFonts w:asciiTheme="majorHAnsi" w:hAnsiTheme="majorHAnsi"/>
                <w:sz w:val="20"/>
              </w:rPr>
            </w:pPr>
          </w:p>
        </w:tc>
        <w:tc>
          <w:tcPr>
            <w:tcW w:w="3287" w:type="dxa"/>
          </w:tcPr>
          <w:p w:rsidR="00A63BBD" w:rsidRPr="009345CF" w:rsidRDefault="00A63BBD" w:rsidP="00C91D4A">
            <w:pPr>
              <w:jc w:val="both"/>
              <w:cnfStyle w:val="000000100000"/>
              <w:rPr>
                <w:rFonts w:asciiTheme="majorHAnsi" w:hAnsiTheme="majorHAnsi"/>
                <w:sz w:val="20"/>
              </w:rPr>
            </w:pPr>
            <w:r w:rsidRPr="009345CF">
              <w:rPr>
                <w:rFonts w:asciiTheme="majorHAnsi" w:hAnsiTheme="majorHAnsi"/>
                <w:sz w:val="20"/>
              </w:rPr>
              <w:t>CARLOS FUENTES (1928-2012)- Panamá</w:t>
            </w:r>
          </w:p>
          <w:p w:rsidR="000179BC" w:rsidRPr="009345CF" w:rsidRDefault="00A63BBD" w:rsidP="00C91D4A">
            <w:pPr>
              <w:jc w:val="both"/>
              <w:cnfStyle w:val="000000100000"/>
              <w:rPr>
                <w:rFonts w:asciiTheme="majorHAnsi" w:hAnsiTheme="majorHAnsi"/>
                <w:sz w:val="20"/>
              </w:rPr>
            </w:pPr>
            <w:r w:rsidRPr="009345CF">
              <w:rPr>
                <w:rFonts w:asciiTheme="majorHAnsi" w:hAnsiTheme="majorHAnsi"/>
                <w:sz w:val="20"/>
              </w:rPr>
              <w:t>Premio Principe de Asturias 1994</w:t>
            </w:r>
          </w:p>
          <w:p w:rsidR="000179BC" w:rsidRPr="009345CF" w:rsidRDefault="000179BC" w:rsidP="00C91D4A">
            <w:pPr>
              <w:jc w:val="both"/>
              <w:cnfStyle w:val="000000100000"/>
              <w:rPr>
                <w:rFonts w:asciiTheme="majorHAnsi" w:hAnsiTheme="majorHAnsi"/>
                <w:sz w:val="20"/>
              </w:rPr>
            </w:pPr>
            <w:r w:rsidRPr="009345CF">
              <w:rPr>
                <w:rFonts w:asciiTheme="majorHAnsi" w:hAnsiTheme="majorHAnsi"/>
                <w:sz w:val="20"/>
              </w:rPr>
              <w:t>*Durante su infancia en Estados Unidos, asistía en verano a escuelas en México para reforzar el español y el conocimiento e identificación con la patria.</w:t>
            </w:r>
          </w:p>
          <w:p w:rsidR="000179BC" w:rsidRPr="009345CF" w:rsidRDefault="000179BC" w:rsidP="00C91D4A">
            <w:pPr>
              <w:jc w:val="both"/>
              <w:cnfStyle w:val="000000100000"/>
              <w:rPr>
                <w:rFonts w:asciiTheme="majorHAnsi" w:hAnsiTheme="majorHAnsi"/>
                <w:sz w:val="20"/>
              </w:rPr>
            </w:pPr>
            <w:r w:rsidRPr="009345CF">
              <w:rPr>
                <w:rFonts w:asciiTheme="majorHAnsi" w:hAnsiTheme="majorHAnsi"/>
                <w:sz w:val="20"/>
              </w:rPr>
              <w:t xml:space="preserve">*Ensayista, escritor, secretario de prensa en la ONU. </w:t>
            </w:r>
          </w:p>
          <w:p w:rsidR="000179BC" w:rsidRPr="009345CF" w:rsidRDefault="000179BC" w:rsidP="00C91D4A">
            <w:pPr>
              <w:jc w:val="both"/>
              <w:cnfStyle w:val="000000100000"/>
              <w:rPr>
                <w:rFonts w:asciiTheme="majorHAnsi" w:hAnsiTheme="majorHAnsi"/>
                <w:sz w:val="20"/>
              </w:rPr>
            </w:pPr>
            <w:r w:rsidRPr="009345CF">
              <w:rPr>
                <w:rFonts w:asciiTheme="majorHAnsi" w:hAnsiTheme="majorHAnsi"/>
                <w:sz w:val="20"/>
              </w:rPr>
              <w:t>*Se oponía a la política de E.E.U.U. en Latinoamérica, pero también la de la U.R.S.S. en Europa Central.</w:t>
            </w:r>
          </w:p>
          <w:p w:rsidR="000179BC" w:rsidRPr="009345CF" w:rsidRDefault="000179BC" w:rsidP="00C91D4A">
            <w:pPr>
              <w:jc w:val="both"/>
              <w:cnfStyle w:val="000000100000"/>
              <w:rPr>
                <w:rFonts w:asciiTheme="majorHAnsi" w:hAnsiTheme="majorHAnsi"/>
                <w:sz w:val="20"/>
              </w:rPr>
            </w:pPr>
            <w:r w:rsidRPr="009345CF">
              <w:rPr>
                <w:rFonts w:asciiTheme="majorHAnsi" w:hAnsiTheme="majorHAnsi"/>
                <w:sz w:val="20"/>
              </w:rPr>
              <w:t>*Premio Miguel de Cervantes (1987)</w:t>
            </w:r>
          </w:p>
          <w:p w:rsidR="000179BC" w:rsidRPr="009345CF" w:rsidRDefault="000179BC" w:rsidP="00C91D4A">
            <w:pPr>
              <w:jc w:val="both"/>
              <w:cnfStyle w:val="000000100000"/>
              <w:rPr>
                <w:rFonts w:asciiTheme="majorHAnsi" w:hAnsiTheme="majorHAnsi"/>
                <w:sz w:val="20"/>
              </w:rPr>
            </w:pPr>
            <w:r w:rsidRPr="009345CF">
              <w:rPr>
                <w:rFonts w:asciiTheme="majorHAnsi" w:hAnsiTheme="majorHAnsi"/>
                <w:sz w:val="20"/>
              </w:rPr>
              <w:t>*Considerado candidato, en varias ocasiones, para el premio Nobel.</w:t>
            </w:r>
          </w:p>
          <w:p w:rsidR="000179BC" w:rsidRPr="009345CF" w:rsidRDefault="00C91D4A" w:rsidP="00C91D4A">
            <w:pPr>
              <w:jc w:val="both"/>
              <w:cnfStyle w:val="000000100000"/>
              <w:rPr>
                <w:rFonts w:asciiTheme="majorHAnsi" w:hAnsiTheme="majorHAnsi"/>
                <w:sz w:val="20"/>
              </w:rPr>
            </w:pPr>
            <w:r w:rsidRPr="009345CF">
              <w:rPr>
                <w:rFonts w:asciiTheme="majorHAnsi" w:hAnsiTheme="majorHAnsi"/>
                <w:sz w:val="20"/>
              </w:rPr>
              <w:t>*</w:t>
            </w:r>
            <w:r w:rsidR="000179BC" w:rsidRPr="009345CF">
              <w:rPr>
                <w:rFonts w:asciiTheme="majorHAnsi" w:hAnsiTheme="majorHAnsi"/>
                <w:sz w:val="20"/>
              </w:rPr>
              <w:t xml:space="preserve">Hijo de un diplomático tuvo varias influencias en la política. Estudio leyes y su vida estuvo marcada por constantes viajes y estancias en el extranjero. </w:t>
            </w:r>
          </w:p>
          <w:p w:rsidR="00C91D4A" w:rsidRPr="009345CF" w:rsidRDefault="00C91D4A" w:rsidP="00C91D4A">
            <w:pPr>
              <w:jc w:val="both"/>
              <w:cnfStyle w:val="000000100000"/>
              <w:rPr>
                <w:rFonts w:asciiTheme="majorHAnsi" w:hAnsiTheme="majorHAnsi"/>
                <w:sz w:val="20"/>
                <w:szCs w:val="24"/>
              </w:rPr>
            </w:pPr>
            <w:r w:rsidRPr="009345CF">
              <w:rPr>
                <w:rFonts w:asciiTheme="majorHAnsi" w:hAnsiTheme="majorHAnsi"/>
                <w:sz w:val="20"/>
                <w:szCs w:val="24"/>
              </w:rPr>
              <w:t xml:space="preserve">*Fundo la Revista Mexicana de Literatura. </w:t>
            </w:r>
          </w:p>
          <w:p w:rsidR="00C91D4A" w:rsidRPr="009345CF" w:rsidRDefault="00C91D4A" w:rsidP="00C91D4A">
            <w:pPr>
              <w:jc w:val="both"/>
              <w:cnfStyle w:val="000000100000"/>
              <w:rPr>
                <w:rFonts w:asciiTheme="majorHAnsi" w:hAnsiTheme="majorHAnsi"/>
                <w:sz w:val="20"/>
                <w:szCs w:val="24"/>
              </w:rPr>
            </w:pPr>
            <w:r w:rsidRPr="009345CF">
              <w:rPr>
                <w:rFonts w:asciiTheme="majorHAnsi" w:hAnsiTheme="majorHAnsi"/>
                <w:sz w:val="20"/>
                <w:szCs w:val="24"/>
              </w:rPr>
              <w:t>*El cuento que lo dio a conocer como escritor fue Los días enmascarados.</w:t>
            </w:r>
          </w:p>
          <w:p w:rsidR="009E4ED2" w:rsidRPr="009345CF" w:rsidRDefault="00C91D4A" w:rsidP="00C91D4A">
            <w:pPr>
              <w:jc w:val="both"/>
              <w:cnfStyle w:val="000000100000"/>
              <w:rPr>
                <w:rFonts w:asciiTheme="majorHAnsi" w:hAnsiTheme="majorHAnsi"/>
                <w:sz w:val="20"/>
              </w:rPr>
            </w:pPr>
            <w:r w:rsidRPr="009345CF">
              <w:rPr>
                <w:rFonts w:asciiTheme="majorHAnsi" w:hAnsiTheme="majorHAnsi"/>
                <w:sz w:val="20"/>
                <w:szCs w:val="24"/>
              </w:rPr>
              <w:t>Muere en el año 2012</w:t>
            </w:r>
          </w:p>
        </w:tc>
      </w:tr>
      <w:tr w:rsidR="00C95DE0" w:rsidRPr="009345CF">
        <w:tc>
          <w:tcPr>
            <w:cnfStyle w:val="001000000000"/>
            <w:tcW w:w="3286" w:type="dxa"/>
          </w:tcPr>
          <w:p w:rsidR="00C95DE0" w:rsidRPr="009345CF" w:rsidRDefault="00C95DE0" w:rsidP="00C91D4A">
            <w:pPr>
              <w:jc w:val="both"/>
              <w:rPr>
                <w:rFonts w:asciiTheme="majorHAnsi" w:hAnsiTheme="majorHAnsi"/>
                <w:b w:val="0"/>
                <w:sz w:val="20"/>
              </w:rPr>
            </w:pPr>
            <w:r w:rsidRPr="009345CF">
              <w:rPr>
                <w:rFonts w:asciiTheme="majorHAnsi" w:hAnsiTheme="majorHAnsi"/>
                <w:b w:val="0"/>
                <w:sz w:val="20"/>
              </w:rPr>
              <w:t>FECHA DE PUBLICACION</w:t>
            </w:r>
          </w:p>
        </w:tc>
        <w:tc>
          <w:tcPr>
            <w:tcW w:w="3522" w:type="dxa"/>
          </w:tcPr>
          <w:p w:rsidR="00C95DE0" w:rsidRPr="009345CF" w:rsidRDefault="00C95DE0" w:rsidP="00C91D4A">
            <w:pPr>
              <w:jc w:val="both"/>
              <w:cnfStyle w:val="000000000000"/>
              <w:rPr>
                <w:rFonts w:asciiTheme="majorHAnsi" w:hAnsiTheme="majorHAnsi"/>
                <w:sz w:val="20"/>
              </w:rPr>
            </w:pPr>
            <w:r w:rsidRPr="009345CF">
              <w:rPr>
                <w:rFonts w:asciiTheme="majorHAnsi" w:hAnsiTheme="majorHAnsi"/>
                <w:sz w:val="20"/>
              </w:rPr>
              <w:t>1981</w:t>
            </w:r>
          </w:p>
        </w:tc>
        <w:tc>
          <w:tcPr>
            <w:tcW w:w="3287" w:type="dxa"/>
          </w:tcPr>
          <w:p w:rsidR="00C95DE0" w:rsidRPr="009345CF" w:rsidRDefault="00C91D4A" w:rsidP="00C91D4A">
            <w:pPr>
              <w:jc w:val="both"/>
              <w:cnfStyle w:val="000000000000"/>
              <w:rPr>
                <w:rFonts w:asciiTheme="majorHAnsi" w:hAnsiTheme="majorHAnsi"/>
                <w:sz w:val="20"/>
              </w:rPr>
            </w:pPr>
            <w:r w:rsidRPr="009345CF">
              <w:rPr>
                <w:rFonts w:asciiTheme="majorHAnsi" w:hAnsiTheme="majorHAnsi"/>
                <w:sz w:val="20"/>
              </w:rPr>
              <w:t>1995</w:t>
            </w:r>
          </w:p>
        </w:tc>
        <w:tc>
          <w:tcPr>
            <w:tcW w:w="3287" w:type="dxa"/>
          </w:tcPr>
          <w:p w:rsidR="00C95DE0" w:rsidRPr="009345CF" w:rsidRDefault="00C91D4A" w:rsidP="00C91D4A">
            <w:pPr>
              <w:jc w:val="both"/>
              <w:cnfStyle w:val="000000000000"/>
              <w:rPr>
                <w:rFonts w:asciiTheme="majorHAnsi" w:hAnsiTheme="majorHAnsi"/>
                <w:sz w:val="20"/>
              </w:rPr>
            </w:pPr>
            <w:r w:rsidRPr="009345CF">
              <w:rPr>
                <w:rFonts w:asciiTheme="majorHAnsi" w:hAnsiTheme="majorHAnsi"/>
                <w:sz w:val="20"/>
              </w:rPr>
              <w:t>1962</w:t>
            </w:r>
          </w:p>
        </w:tc>
      </w:tr>
      <w:tr w:rsidR="00C95DE0" w:rsidRPr="009345CF">
        <w:trPr>
          <w:cnfStyle w:val="000000100000"/>
        </w:trPr>
        <w:tc>
          <w:tcPr>
            <w:cnfStyle w:val="001000000000"/>
            <w:tcW w:w="3286" w:type="dxa"/>
          </w:tcPr>
          <w:p w:rsidR="00C95DE0" w:rsidRPr="009345CF" w:rsidRDefault="00C95DE0" w:rsidP="00C91D4A">
            <w:pPr>
              <w:jc w:val="both"/>
              <w:rPr>
                <w:rFonts w:asciiTheme="majorHAnsi" w:hAnsiTheme="majorHAnsi"/>
                <w:b w:val="0"/>
                <w:sz w:val="20"/>
              </w:rPr>
            </w:pPr>
            <w:r w:rsidRPr="009345CF">
              <w:rPr>
                <w:rFonts w:asciiTheme="majorHAnsi" w:hAnsiTheme="majorHAnsi"/>
                <w:b w:val="0"/>
                <w:sz w:val="20"/>
              </w:rPr>
              <w:t>CONTEXTO LITERARIO</w:t>
            </w:r>
          </w:p>
        </w:tc>
        <w:tc>
          <w:tcPr>
            <w:tcW w:w="3522" w:type="dxa"/>
          </w:tcPr>
          <w:p w:rsidR="00C95DE0" w:rsidRPr="009345CF" w:rsidRDefault="00C95DE0" w:rsidP="00C91D4A">
            <w:pPr>
              <w:jc w:val="both"/>
              <w:cnfStyle w:val="000000100000"/>
              <w:rPr>
                <w:rFonts w:asciiTheme="majorHAnsi" w:hAnsiTheme="majorHAnsi"/>
                <w:sz w:val="20"/>
              </w:rPr>
            </w:pPr>
            <w:r w:rsidRPr="009345CF">
              <w:rPr>
                <w:rFonts w:asciiTheme="majorHAnsi" w:hAnsiTheme="majorHAnsi"/>
                <w:sz w:val="20"/>
              </w:rPr>
              <w:t xml:space="preserve">*Mezcla entre el periodismo y la narración, similar a una novela policiaca. </w:t>
            </w:r>
          </w:p>
          <w:p w:rsidR="001A477A" w:rsidRPr="009345CF" w:rsidRDefault="00C95DE0" w:rsidP="00C91D4A">
            <w:pPr>
              <w:jc w:val="both"/>
              <w:cnfStyle w:val="000000100000"/>
              <w:rPr>
                <w:rFonts w:asciiTheme="majorHAnsi" w:hAnsiTheme="majorHAnsi"/>
                <w:sz w:val="20"/>
              </w:rPr>
            </w:pPr>
            <w:r w:rsidRPr="009345CF">
              <w:rPr>
                <w:rFonts w:asciiTheme="majorHAnsi" w:hAnsiTheme="majorHAnsi"/>
                <w:sz w:val="20"/>
              </w:rPr>
              <w:t xml:space="preserve">*Se juantas los elementos reales con los ficticios. </w:t>
            </w:r>
          </w:p>
          <w:p w:rsidR="001A477A" w:rsidRPr="009345CF" w:rsidRDefault="001A477A" w:rsidP="00C91D4A">
            <w:pPr>
              <w:jc w:val="both"/>
              <w:cnfStyle w:val="000000100000"/>
              <w:rPr>
                <w:rFonts w:asciiTheme="majorHAnsi" w:hAnsiTheme="majorHAnsi"/>
                <w:sz w:val="20"/>
              </w:rPr>
            </w:pPr>
            <w:r w:rsidRPr="009345CF">
              <w:rPr>
                <w:rFonts w:asciiTheme="majorHAnsi" w:hAnsiTheme="majorHAnsi"/>
                <w:sz w:val="20"/>
              </w:rPr>
              <w:t xml:space="preserve">*García Márquez presenció muchas guerras y se vio muy influenciado por este hecho. La obra refleja el efecto que tuvieron las muertes en su vida. Hay una relacion de una situación de la vida real con la obra. </w:t>
            </w:r>
          </w:p>
          <w:p w:rsidR="001A477A" w:rsidRPr="009345CF" w:rsidRDefault="001A477A" w:rsidP="00C91D4A">
            <w:pPr>
              <w:jc w:val="both"/>
              <w:cnfStyle w:val="000000100000"/>
              <w:rPr>
                <w:rFonts w:asciiTheme="majorHAnsi" w:hAnsiTheme="majorHAnsi"/>
                <w:sz w:val="20"/>
              </w:rPr>
            </w:pPr>
            <w:r w:rsidRPr="009345CF">
              <w:rPr>
                <w:rFonts w:asciiTheme="majorHAnsi" w:hAnsiTheme="majorHAnsi"/>
                <w:sz w:val="20"/>
              </w:rPr>
              <w:t xml:space="preserve">*La obra esta basada en una cultura de la costa colombiana, donde el autor vivió la mayor parte de su vida y se ve influenciado por esta cultura, ya que los lugares de a obra tienen relación con su vida y son lugares muy comunes. </w:t>
            </w:r>
          </w:p>
          <w:p w:rsidR="00C95DE0" w:rsidRPr="009345CF" w:rsidRDefault="001A477A" w:rsidP="00C91D4A">
            <w:pPr>
              <w:jc w:val="both"/>
              <w:cnfStyle w:val="000000100000"/>
              <w:rPr>
                <w:rFonts w:asciiTheme="majorHAnsi" w:hAnsiTheme="majorHAnsi"/>
                <w:sz w:val="20"/>
              </w:rPr>
            </w:pPr>
            <w:r w:rsidRPr="009345CF">
              <w:rPr>
                <w:rFonts w:asciiTheme="majorHAnsi" w:hAnsiTheme="majorHAnsi"/>
                <w:sz w:val="20"/>
              </w:rPr>
              <w:t xml:space="preserve">*Influenciado por grandes autores de varias partes del mundo. </w:t>
            </w:r>
          </w:p>
        </w:tc>
        <w:tc>
          <w:tcPr>
            <w:tcW w:w="3287" w:type="dxa"/>
          </w:tcPr>
          <w:p w:rsidR="00C95DE0" w:rsidRPr="009345CF" w:rsidRDefault="00C95DE0" w:rsidP="00C91D4A">
            <w:pPr>
              <w:jc w:val="both"/>
              <w:cnfStyle w:val="000000100000"/>
              <w:rPr>
                <w:rFonts w:asciiTheme="majorHAnsi" w:hAnsiTheme="majorHAnsi"/>
                <w:sz w:val="20"/>
              </w:rPr>
            </w:pPr>
          </w:p>
        </w:tc>
        <w:tc>
          <w:tcPr>
            <w:tcW w:w="3287" w:type="dxa"/>
          </w:tcPr>
          <w:p w:rsidR="00C95DE0" w:rsidRPr="009345CF" w:rsidRDefault="00C95DE0" w:rsidP="00C91D4A">
            <w:pPr>
              <w:jc w:val="both"/>
              <w:cnfStyle w:val="000000100000"/>
              <w:rPr>
                <w:rFonts w:asciiTheme="majorHAnsi" w:hAnsiTheme="majorHAnsi"/>
                <w:sz w:val="20"/>
              </w:rPr>
            </w:pPr>
          </w:p>
        </w:tc>
      </w:tr>
      <w:tr w:rsidR="009E4ED2" w:rsidRPr="009345CF">
        <w:tc>
          <w:tcPr>
            <w:cnfStyle w:val="001000000000"/>
            <w:tcW w:w="3286" w:type="dxa"/>
          </w:tcPr>
          <w:p w:rsidR="009E4ED2" w:rsidRPr="009345CF" w:rsidRDefault="009E4ED2" w:rsidP="00C91D4A">
            <w:pPr>
              <w:jc w:val="both"/>
              <w:rPr>
                <w:rFonts w:asciiTheme="majorHAnsi" w:hAnsiTheme="majorHAnsi"/>
                <w:b w:val="0"/>
                <w:sz w:val="20"/>
              </w:rPr>
            </w:pPr>
            <w:r w:rsidRPr="009345CF">
              <w:rPr>
                <w:rFonts w:asciiTheme="majorHAnsi" w:hAnsiTheme="majorHAnsi"/>
                <w:b w:val="0"/>
                <w:sz w:val="20"/>
              </w:rPr>
              <w:t xml:space="preserve">TENDENCIA </w:t>
            </w:r>
          </w:p>
        </w:tc>
        <w:tc>
          <w:tcPr>
            <w:tcW w:w="3522" w:type="dxa"/>
          </w:tcPr>
          <w:p w:rsidR="00AA402E" w:rsidRPr="009345CF" w:rsidRDefault="009E4ED2" w:rsidP="00C91D4A">
            <w:pPr>
              <w:jc w:val="both"/>
              <w:cnfStyle w:val="000000000000"/>
              <w:rPr>
                <w:rFonts w:asciiTheme="majorHAnsi" w:hAnsiTheme="majorHAnsi"/>
                <w:sz w:val="20"/>
              </w:rPr>
            </w:pPr>
            <w:r w:rsidRPr="009345CF">
              <w:rPr>
                <w:rFonts w:asciiTheme="majorHAnsi" w:hAnsiTheme="majorHAnsi"/>
                <w:sz w:val="20"/>
              </w:rPr>
              <w:t xml:space="preserve">Realismo mágico </w:t>
            </w:r>
            <w:r w:rsidR="00D42BF5" w:rsidRPr="009345CF">
              <w:rPr>
                <w:rFonts w:asciiTheme="majorHAnsi" w:hAnsiTheme="majorHAnsi"/>
                <w:sz w:val="20"/>
              </w:rPr>
              <w:t xml:space="preserve"> (características)</w:t>
            </w:r>
          </w:p>
          <w:p w:rsidR="0090456A" w:rsidRPr="009345CF" w:rsidRDefault="00AA402E" w:rsidP="00C91D4A">
            <w:pPr>
              <w:jc w:val="both"/>
              <w:cnfStyle w:val="000000000000"/>
              <w:rPr>
                <w:rFonts w:asciiTheme="majorHAnsi" w:hAnsiTheme="majorHAnsi"/>
                <w:sz w:val="20"/>
              </w:rPr>
            </w:pPr>
            <w:r w:rsidRPr="009345CF">
              <w:rPr>
                <w:rFonts w:asciiTheme="majorHAnsi" w:hAnsiTheme="majorHAnsi"/>
                <w:sz w:val="20"/>
              </w:rPr>
              <w:t>Presentar todo lo extraño como algo común y normal.</w:t>
            </w:r>
          </w:p>
          <w:p w:rsidR="0090456A" w:rsidRPr="009345CF" w:rsidRDefault="0090456A" w:rsidP="00C91D4A">
            <w:pPr>
              <w:jc w:val="both"/>
              <w:cnfStyle w:val="000000000000"/>
              <w:rPr>
                <w:rFonts w:asciiTheme="majorHAnsi" w:hAnsiTheme="majorHAnsi"/>
                <w:sz w:val="20"/>
              </w:rPr>
            </w:pPr>
            <w:r w:rsidRPr="009345CF">
              <w:rPr>
                <w:rFonts w:asciiTheme="majorHAnsi" w:hAnsiTheme="majorHAnsi"/>
                <w:sz w:val="20"/>
              </w:rPr>
              <w:t xml:space="preserve">*Los personajes toman como algo normal algo extraordinario y fuera de lo comun. </w:t>
            </w:r>
          </w:p>
          <w:p w:rsidR="0090456A" w:rsidRPr="009345CF" w:rsidRDefault="0090456A" w:rsidP="00C91D4A">
            <w:pPr>
              <w:jc w:val="both"/>
              <w:cnfStyle w:val="000000000000"/>
              <w:rPr>
                <w:rFonts w:asciiTheme="majorHAnsi" w:hAnsiTheme="majorHAnsi"/>
                <w:sz w:val="20"/>
              </w:rPr>
            </w:pPr>
            <w:r w:rsidRPr="009345CF">
              <w:rPr>
                <w:rFonts w:asciiTheme="majorHAnsi" w:hAnsiTheme="majorHAnsi"/>
                <w:sz w:val="20"/>
              </w:rPr>
              <w:t>*La intución es un elemento muy importante. (Señales, indicios, pistas, etc)</w:t>
            </w:r>
          </w:p>
          <w:p w:rsidR="0090456A" w:rsidRPr="009345CF" w:rsidRDefault="0090456A" w:rsidP="00C91D4A">
            <w:pPr>
              <w:jc w:val="both"/>
              <w:cnfStyle w:val="000000000000"/>
              <w:rPr>
                <w:rFonts w:asciiTheme="majorHAnsi" w:hAnsiTheme="majorHAnsi"/>
                <w:sz w:val="20"/>
              </w:rPr>
            </w:pPr>
            <w:r w:rsidRPr="009345CF">
              <w:rPr>
                <w:rFonts w:asciiTheme="majorHAnsi" w:hAnsiTheme="majorHAnsi"/>
                <w:sz w:val="20"/>
              </w:rPr>
              <w:t xml:space="preserve">*Percepción sensorial para comprender la precepción de la realidad. </w:t>
            </w:r>
          </w:p>
          <w:p w:rsidR="0090456A" w:rsidRPr="009345CF" w:rsidRDefault="0090456A" w:rsidP="00C91D4A">
            <w:pPr>
              <w:jc w:val="both"/>
              <w:cnfStyle w:val="000000000000"/>
              <w:rPr>
                <w:rFonts w:asciiTheme="majorHAnsi" w:hAnsiTheme="majorHAnsi"/>
                <w:sz w:val="20"/>
              </w:rPr>
            </w:pPr>
            <w:r w:rsidRPr="009345CF">
              <w:rPr>
                <w:rFonts w:asciiTheme="majorHAnsi" w:hAnsiTheme="majorHAnsi"/>
                <w:sz w:val="20"/>
              </w:rPr>
              <w:t>*El tiempo es cíclico y en ocasiones se distorsiona.</w:t>
            </w:r>
          </w:p>
          <w:p w:rsidR="0090456A" w:rsidRPr="009345CF" w:rsidRDefault="0090456A" w:rsidP="00C91D4A">
            <w:pPr>
              <w:jc w:val="both"/>
              <w:cnfStyle w:val="000000000000"/>
              <w:rPr>
                <w:rFonts w:asciiTheme="majorHAnsi" w:hAnsiTheme="majorHAnsi"/>
                <w:sz w:val="20"/>
              </w:rPr>
            </w:pPr>
            <w:r w:rsidRPr="009345CF">
              <w:rPr>
                <w:rFonts w:asciiTheme="majorHAnsi" w:hAnsiTheme="majorHAnsi"/>
                <w:sz w:val="20"/>
              </w:rPr>
              <w:t>*Varios narradores.</w:t>
            </w:r>
          </w:p>
          <w:p w:rsidR="0090456A" w:rsidRPr="009345CF" w:rsidRDefault="0090456A" w:rsidP="00C91D4A">
            <w:pPr>
              <w:jc w:val="both"/>
              <w:cnfStyle w:val="000000000000"/>
              <w:rPr>
                <w:rFonts w:asciiTheme="majorHAnsi" w:hAnsiTheme="majorHAnsi"/>
                <w:sz w:val="20"/>
              </w:rPr>
            </w:pPr>
            <w:r w:rsidRPr="009345CF">
              <w:rPr>
                <w:rFonts w:asciiTheme="majorHAnsi" w:hAnsiTheme="majorHAnsi"/>
                <w:sz w:val="20"/>
              </w:rPr>
              <w:t>*Se crea a partir de hechos reales y se incluyen elementos maravillosos.</w:t>
            </w:r>
          </w:p>
          <w:p w:rsidR="009E4ED2" w:rsidRPr="009345CF" w:rsidRDefault="009E4ED2" w:rsidP="00C91D4A">
            <w:pPr>
              <w:jc w:val="both"/>
              <w:cnfStyle w:val="000000000000"/>
              <w:rPr>
                <w:rFonts w:asciiTheme="majorHAnsi" w:hAnsiTheme="majorHAnsi"/>
                <w:sz w:val="20"/>
              </w:rPr>
            </w:pPr>
          </w:p>
        </w:tc>
        <w:tc>
          <w:tcPr>
            <w:tcW w:w="3287" w:type="dxa"/>
          </w:tcPr>
          <w:p w:rsidR="00BB3F5D" w:rsidRPr="009345CF" w:rsidRDefault="00BB3F5D" w:rsidP="00C91D4A">
            <w:pPr>
              <w:jc w:val="both"/>
              <w:cnfStyle w:val="000000000000"/>
              <w:rPr>
                <w:rFonts w:asciiTheme="majorHAnsi" w:hAnsiTheme="majorHAnsi"/>
                <w:sz w:val="20"/>
              </w:rPr>
            </w:pPr>
            <w:r w:rsidRPr="009345CF">
              <w:rPr>
                <w:rFonts w:asciiTheme="majorHAnsi" w:hAnsiTheme="majorHAnsi"/>
                <w:sz w:val="20"/>
              </w:rPr>
              <w:t>Realismo mágico  (características)</w:t>
            </w:r>
          </w:p>
          <w:p w:rsidR="00DA7690" w:rsidRPr="009345CF" w:rsidRDefault="00BB3F5D" w:rsidP="00C91D4A">
            <w:pPr>
              <w:jc w:val="both"/>
              <w:cnfStyle w:val="000000000000"/>
              <w:rPr>
                <w:rFonts w:asciiTheme="majorHAnsi" w:hAnsiTheme="majorHAnsi"/>
                <w:sz w:val="20"/>
              </w:rPr>
            </w:pPr>
            <w:r w:rsidRPr="009345CF">
              <w:rPr>
                <w:rFonts w:asciiTheme="majorHAnsi" w:hAnsiTheme="majorHAnsi"/>
                <w:sz w:val="20"/>
              </w:rPr>
              <w:t>Presentar todo lo extraño como algo común y normal.</w:t>
            </w:r>
          </w:p>
          <w:p w:rsidR="00DA7690" w:rsidRPr="009345CF" w:rsidRDefault="00DA7690" w:rsidP="00C91D4A">
            <w:pPr>
              <w:jc w:val="both"/>
              <w:cnfStyle w:val="000000000000"/>
              <w:rPr>
                <w:rFonts w:asciiTheme="majorHAnsi" w:hAnsiTheme="majorHAnsi"/>
                <w:sz w:val="20"/>
              </w:rPr>
            </w:pPr>
            <w:r w:rsidRPr="009345CF">
              <w:rPr>
                <w:rFonts w:asciiTheme="majorHAnsi" w:hAnsiTheme="majorHAnsi"/>
                <w:sz w:val="20"/>
              </w:rPr>
              <w:t xml:space="preserve">*Los personajes toman como algo normal algo extraordinario y fuera de lo comun. </w:t>
            </w:r>
          </w:p>
          <w:p w:rsidR="00DA7690" w:rsidRPr="009345CF" w:rsidRDefault="00DA7690" w:rsidP="00C91D4A">
            <w:pPr>
              <w:jc w:val="both"/>
              <w:cnfStyle w:val="000000000000"/>
              <w:rPr>
                <w:rFonts w:asciiTheme="majorHAnsi" w:hAnsiTheme="majorHAnsi"/>
                <w:sz w:val="20"/>
              </w:rPr>
            </w:pPr>
            <w:r w:rsidRPr="009345CF">
              <w:rPr>
                <w:rFonts w:asciiTheme="majorHAnsi" w:hAnsiTheme="majorHAnsi"/>
                <w:sz w:val="20"/>
              </w:rPr>
              <w:t>*La intución es un elemento muy importante. (Señales, indicios, pistas, etc)</w:t>
            </w:r>
          </w:p>
          <w:p w:rsidR="00DA7690" w:rsidRPr="009345CF" w:rsidRDefault="0090456A" w:rsidP="00C91D4A">
            <w:pPr>
              <w:jc w:val="both"/>
              <w:cnfStyle w:val="000000000000"/>
              <w:rPr>
                <w:rFonts w:asciiTheme="majorHAnsi" w:hAnsiTheme="majorHAnsi"/>
                <w:sz w:val="20"/>
              </w:rPr>
            </w:pPr>
            <w:r w:rsidRPr="009345CF">
              <w:rPr>
                <w:rFonts w:asciiTheme="majorHAnsi" w:hAnsiTheme="majorHAnsi"/>
                <w:sz w:val="20"/>
              </w:rPr>
              <w:t>*</w:t>
            </w:r>
            <w:r w:rsidR="00DA7690" w:rsidRPr="009345CF">
              <w:rPr>
                <w:rFonts w:asciiTheme="majorHAnsi" w:hAnsiTheme="majorHAnsi"/>
                <w:sz w:val="20"/>
              </w:rPr>
              <w:t xml:space="preserve">Percepción sensorial para comprender la precepción de la realidad. </w:t>
            </w:r>
          </w:p>
          <w:p w:rsidR="00DA7690" w:rsidRPr="009345CF" w:rsidRDefault="0090456A" w:rsidP="00C91D4A">
            <w:pPr>
              <w:jc w:val="both"/>
              <w:cnfStyle w:val="000000000000"/>
              <w:rPr>
                <w:rFonts w:asciiTheme="majorHAnsi" w:hAnsiTheme="majorHAnsi"/>
                <w:sz w:val="20"/>
              </w:rPr>
            </w:pPr>
            <w:r w:rsidRPr="009345CF">
              <w:rPr>
                <w:rFonts w:asciiTheme="majorHAnsi" w:hAnsiTheme="majorHAnsi"/>
                <w:sz w:val="20"/>
              </w:rPr>
              <w:t>*</w:t>
            </w:r>
            <w:r w:rsidR="00DA7690" w:rsidRPr="009345CF">
              <w:rPr>
                <w:rFonts w:asciiTheme="majorHAnsi" w:hAnsiTheme="majorHAnsi"/>
                <w:sz w:val="20"/>
              </w:rPr>
              <w:t>El tiempo es cíclico y en ocasiones se distorsiona.</w:t>
            </w:r>
          </w:p>
          <w:p w:rsidR="00DA7690" w:rsidRPr="009345CF" w:rsidRDefault="0090456A" w:rsidP="00C91D4A">
            <w:pPr>
              <w:jc w:val="both"/>
              <w:cnfStyle w:val="000000000000"/>
              <w:rPr>
                <w:rFonts w:asciiTheme="majorHAnsi" w:hAnsiTheme="majorHAnsi"/>
                <w:sz w:val="20"/>
              </w:rPr>
            </w:pPr>
            <w:r w:rsidRPr="009345CF">
              <w:rPr>
                <w:rFonts w:asciiTheme="majorHAnsi" w:hAnsiTheme="majorHAnsi"/>
                <w:sz w:val="20"/>
              </w:rPr>
              <w:t>*</w:t>
            </w:r>
            <w:r w:rsidR="00DA7690" w:rsidRPr="009345CF">
              <w:rPr>
                <w:rFonts w:asciiTheme="majorHAnsi" w:hAnsiTheme="majorHAnsi"/>
                <w:sz w:val="20"/>
              </w:rPr>
              <w:t>Varios narradores.</w:t>
            </w:r>
          </w:p>
          <w:p w:rsidR="00D6470D" w:rsidRPr="009345CF" w:rsidRDefault="0090456A" w:rsidP="00C91D4A">
            <w:pPr>
              <w:jc w:val="both"/>
              <w:cnfStyle w:val="000000000000"/>
              <w:rPr>
                <w:rFonts w:asciiTheme="majorHAnsi" w:hAnsiTheme="majorHAnsi"/>
                <w:sz w:val="20"/>
              </w:rPr>
            </w:pPr>
            <w:r w:rsidRPr="009345CF">
              <w:rPr>
                <w:rFonts w:asciiTheme="majorHAnsi" w:hAnsiTheme="majorHAnsi"/>
                <w:sz w:val="20"/>
              </w:rPr>
              <w:t>*</w:t>
            </w:r>
            <w:r w:rsidR="00DA7690" w:rsidRPr="009345CF">
              <w:rPr>
                <w:rFonts w:asciiTheme="majorHAnsi" w:hAnsiTheme="majorHAnsi"/>
                <w:sz w:val="20"/>
              </w:rPr>
              <w:t>Se crea a partir de hechos reales y se incluyen elementos maravillosos.</w:t>
            </w:r>
          </w:p>
          <w:p w:rsidR="009E4ED2" w:rsidRPr="009345CF" w:rsidRDefault="009E4ED2" w:rsidP="00C91D4A">
            <w:pPr>
              <w:jc w:val="both"/>
              <w:cnfStyle w:val="000000000000"/>
              <w:rPr>
                <w:rFonts w:asciiTheme="majorHAnsi" w:hAnsiTheme="majorHAnsi"/>
                <w:sz w:val="20"/>
              </w:rPr>
            </w:pPr>
          </w:p>
        </w:tc>
        <w:tc>
          <w:tcPr>
            <w:tcW w:w="3287" w:type="dxa"/>
          </w:tcPr>
          <w:p w:rsidR="009345CF" w:rsidRPr="009345CF" w:rsidRDefault="009345CF" w:rsidP="009345CF">
            <w:pPr>
              <w:jc w:val="both"/>
              <w:cnfStyle w:val="000000000000"/>
              <w:rPr>
                <w:rFonts w:asciiTheme="majorHAnsi" w:hAnsiTheme="majorHAnsi"/>
                <w:sz w:val="20"/>
              </w:rPr>
            </w:pPr>
            <w:r w:rsidRPr="009345CF">
              <w:rPr>
                <w:rFonts w:asciiTheme="majorHAnsi" w:hAnsiTheme="majorHAnsi"/>
                <w:sz w:val="20"/>
              </w:rPr>
              <w:t>Realismo mágico  (características)</w:t>
            </w:r>
          </w:p>
          <w:p w:rsidR="009345CF" w:rsidRPr="009345CF" w:rsidRDefault="009345CF" w:rsidP="009345CF">
            <w:pPr>
              <w:jc w:val="both"/>
              <w:cnfStyle w:val="000000000000"/>
              <w:rPr>
                <w:rFonts w:asciiTheme="majorHAnsi" w:hAnsiTheme="majorHAnsi"/>
                <w:sz w:val="20"/>
              </w:rPr>
            </w:pPr>
            <w:r w:rsidRPr="009345CF">
              <w:rPr>
                <w:rFonts w:asciiTheme="majorHAnsi" w:hAnsiTheme="majorHAnsi"/>
                <w:sz w:val="20"/>
              </w:rPr>
              <w:t>Presentar todo lo extraño como algo común y normal.</w:t>
            </w:r>
          </w:p>
          <w:p w:rsidR="009345CF" w:rsidRPr="009345CF" w:rsidRDefault="009345CF" w:rsidP="009345CF">
            <w:pPr>
              <w:jc w:val="both"/>
              <w:cnfStyle w:val="000000000000"/>
              <w:rPr>
                <w:rFonts w:asciiTheme="majorHAnsi" w:hAnsiTheme="majorHAnsi"/>
                <w:sz w:val="20"/>
              </w:rPr>
            </w:pPr>
            <w:r w:rsidRPr="009345CF">
              <w:rPr>
                <w:rFonts w:asciiTheme="majorHAnsi" w:hAnsiTheme="majorHAnsi"/>
                <w:sz w:val="20"/>
              </w:rPr>
              <w:t xml:space="preserve">*Los personajes toman como algo normal algo extraordinario y fuera de lo comun. </w:t>
            </w:r>
          </w:p>
          <w:p w:rsidR="009345CF" w:rsidRPr="009345CF" w:rsidRDefault="009345CF" w:rsidP="009345CF">
            <w:pPr>
              <w:jc w:val="both"/>
              <w:cnfStyle w:val="000000000000"/>
              <w:rPr>
                <w:rFonts w:asciiTheme="majorHAnsi" w:hAnsiTheme="majorHAnsi"/>
                <w:sz w:val="20"/>
              </w:rPr>
            </w:pPr>
            <w:r w:rsidRPr="009345CF">
              <w:rPr>
                <w:rFonts w:asciiTheme="majorHAnsi" w:hAnsiTheme="majorHAnsi"/>
                <w:sz w:val="20"/>
              </w:rPr>
              <w:t>*La intución es un elemento muy importante. (Señales, indicios, pistas, etc)</w:t>
            </w:r>
          </w:p>
          <w:p w:rsidR="009345CF" w:rsidRPr="009345CF" w:rsidRDefault="009345CF" w:rsidP="009345CF">
            <w:pPr>
              <w:jc w:val="both"/>
              <w:cnfStyle w:val="000000000000"/>
              <w:rPr>
                <w:rFonts w:asciiTheme="majorHAnsi" w:hAnsiTheme="majorHAnsi"/>
                <w:sz w:val="20"/>
              </w:rPr>
            </w:pPr>
            <w:r w:rsidRPr="009345CF">
              <w:rPr>
                <w:rFonts w:asciiTheme="majorHAnsi" w:hAnsiTheme="majorHAnsi"/>
                <w:sz w:val="20"/>
              </w:rPr>
              <w:t xml:space="preserve">*Percepción sensorial para comprender la precepción de la realidad. </w:t>
            </w:r>
          </w:p>
          <w:p w:rsidR="009345CF" w:rsidRPr="009345CF" w:rsidRDefault="009345CF" w:rsidP="009345CF">
            <w:pPr>
              <w:jc w:val="both"/>
              <w:cnfStyle w:val="000000000000"/>
              <w:rPr>
                <w:rFonts w:asciiTheme="majorHAnsi" w:hAnsiTheme="majorHAnsi"/>
                <w:sz w:val="20"/>
              </w:rPr>
            </w:pPr>
            <w:r w:rsidRPr="009345CF">
              <w:rPr>
                <w:rFonts w:asciiTheme="majorHAnsi" w:hAnsiTheme="majorHAnsi"/>
                <w:sz w:val="20"/>
              </w:rPr>
              <w:t>*El tiempo es cíclico y en ocasiones se distorsiona.</w:t>
            </w:r>
          </w:p>
          <w:p w:rsidR="009345CF" w:rsidRPr="009345CF" w:rsidRDefault="009345CF" w:rsidP="009345CF">
            <w:pPr>
              <w:jc w:val="both"/>
              <w:cnfStyle w:val="000000000000"/>
              <w:rPr>
                <w:rFonts w:asciiTheme="majorHAnsi" w:hAnsiTheme="majorHAnsi"/>
                <w:sz w:val="20"/>
              </w:rPr>
            </w:pPr>
            <w:r w:rsidRPr="009345CF">
              <w:rPr>
                <w:rFonts w:asciiTheme="majorHAnsi" w:hAnsiTheme="majorHAnsi"/>
                <w:sz w:val="20"/>
              </w:rPr>
              <w:t>*Varios narradores.</w:t>
            </w:r>
          </w:p>
          <w:p w:rsidR="009345CF" w:rsidRPr="009345CF" w:rsidRDefault="009345CF" w:rsidP="009345CF">
            <w:pPr>
              <w:jc w:val="both"/>
              <w:cnfStyle w:val="000000000000"/>
              <w:rPr>
                <w:rFonts w:asciiTheme="majorHAnsi" w:hAnsiTheme="majorHAnsi"/>
                <w:sz w:val="20"/>
              </w:rPr>
            </w:pPr>
            <w:r w:rsidRPr="009345CF">
              <w:rPr>
                <w:rFonts w:asciiTheme="majorHAnsi" w:hAnsiTheme="majorHAnsi"/>
                <w:sz w:val="20"/>
              </w:rPr>
              <w:t>*Se crea a partir de hechos reales y se incluyen elementos maravillosos.</w:t>
            </w:r>
          </w:p>
          <w:p w:rsidR="009E4ED2" w:rsidRPr="009345CF" w:rsidRDefault="009E4ED2" w:rsidP="00C91D4A">
            <w:pPr>
              <w:jc w:val="both"/>
              <w:cnfStyle w:val="000000000000"/>
              <w:rPr>
                <w:rFonts w:asciiTheme="majorHAnsi" w:hAnsiTheme="majorHAnsi"/>
                <w:sz w:val="20"/>
              </w:rPr>
            </w:pPr>
          </w:p>
        </w:tc>
      </w:tr>
      <w:tr w:rsidR="009E4ED2" w:rsidRPr="009345CF">
        <w:trPr>
          <w:cnfStyle w:val="000000100000"/>
        </w:trPr>
        <w:tc>
          <w:tcPr>
            <w:cnfStyle w:val="001000000000"/>
            <w:tcW w:w="3286" w:type="dxa"/>
          </w:tcPr>
          <w:p w:rsidR="009E4ED2" w:rsidRPr="009345CF" w:rsidRDefault="009E4ED2" w:rsidP="00C91D4A">
            <w:pPr>
              <w:jc w:val="both"/>
              <w:rPr>
                <w:rFonts w:asciiTheme="majorHAnsi" w:hAnsiTheme="majorHAnsi"/>
                <w:b w:val="0"/>
                <w:sz w:val="20"/>
              </w:rPr>
            </w:pPr>
            <w:r w:rsidRPr="009345CF">
              <w:rPr>
                <w:rFonts w:asciiTheme="majorHAnsi" w:hAnsiTheme="majorHAnsi"/>
                <w:b w:val="0"/>
                <w:sz w:val="20"/>
              </w:rPr>
              <w:t xml:space="preserve">GÉNERO </w:t>
            </w:r>
          </w:p>
        </w:tc>
        <w:tc>
          <w:tcPr>
            <w:tcW w:w="3522" w:type="dxa"/>
          </w:tcPr>
          <w:p w:rsidR="009E4ED2" w:rsidRPr="009345CF" w:rsidRDefault="009E4ED2" w:rsidP="00C91D4A">
            <w:pPr>
              <w:jc w:val="both"/>
              <w:cnfStyle w:val="000000100000"/>
              <w:rPr>
                <w:rFonts w:asciiTheme="majorHAnsi" w:hAnsiTheme="majorHAnsi"/>
                <w:sz w:val="20"/>
              </w:rPr>
            </w:pPr>
            <w:r w:rsidRPr="009345CF">
              <w:rPr>
                <w:rFonts w:asciiTheme="majorHAnsi" w:hAnsiTheme="majorHAnsi"/>
                <w:sz w:val="20"/>
              </w:rPr>
              <w:t xml:space="preserve">Crónica – novela </w:t>
            </w:r>
          </w:p>
        </w:tc>
        <w:tc>
          <w:tcPr>
            <w:tcW w:w="3287" w:type="dxa"/>
          </w:tcPr>
          <w:p w:rsidR="009E4ED2" w:rsidRPr="009345CF" w:rsidRDefault="00BB3F5D" w:rsidP="00C91D4A">
            <w:pPr>
              <w:jc w:val="both"/>
              <w:cnfStyle w:val="000000100000"/>
              <w:rPr>
                <w:rFonts w:asciiTheme="majorHAnsi" w:hAnsiTheme="majorHAnsi"/>
                <w:sz w:val="20"/>
              </w:rPr>
            </w:pPr>
            <w:r w:rsidRPr="009345CF">
              <w:rPr>
                <w:rFonts w:asciiTheme="majorHAnsi" w:hAnsiTheme="majorHAnsi"/>
                <w:sz w:val="20"/>
              </w:rPr>
              <w:t>Novela</w:t>
            </w:r>
          </w:p>
        </w:tc>
        <w:tc>
          <w:tcPr>
            <w:tcW w:w="3287" w:type="dxa"/>
          </w:tcPr>
          <w:p w:rsidR="009E4ED2" w:rsidRPr="009345CF" w:rsidRDefault="00A63BBD" w:rsidP="00C91D4A">
            <w:pPr>
              <w:jc w:val="both"/>
              <w:cnfStyle w:val="000000100000"/>
              <w:rPr>
                <w:rFonts w:asciiTheme="majorHAnsi" w:hAnsiTheme="majorHAnsi"/>
                <w:sz w:val="20"/>
              </w:rPr>
            </w:pPr>
            <w:r w:rsidRPr="009345CF">
              <w:rPr>
                <w:rFonts w:asciiTheme="majorHAnsi" w:hAnsiTheme="majorHAnsi"/>
                <w:sz w:val="20"/>
              </w:rPr>
              <w:t>Novela</w:t>
            </w:r>
          </w:p>
        </w:tc>
      </w:tr>
      <w:tr w:rsidR="009E4ED2" w:rsidRPr="009345CF">
        <w:tc>
          <w:tcPr>
            <w:cnfStyle w:val="001000000000"/>
            <w:tcW w:w="3286" w:type="dxa"/>
          </w:tcPr>
          <w:p w:rsidR="009E4ED2" w:rsidRPr="009345CF" w:rsidRDefault="009E4ED2" w:rsidP="00C91D4A">
            <w:pPr>
              <w:jc w:val="both"/>
              <w:rPr>
                <w:rFonts w:asciiTheme="majorHAnsi" w:hAnsiTheme="majorHAnsi"/>
                <w:b w:val="0"/>
                <w:sz w:val="20"/>
              </w:rPr>
            </w:pPr>
            <w:r w:rsidRPr="009345CF">
              <w:rPr>
                <w:rFonts w:asciiTheme="majorHAnsi" w:hAnsiTheme="majorHAnsi"/>
                <w:b w:val="0"/>
                <w:sz w:val="20"/>
              </w:rPr>
              <w:t>A</w:t>
            </w:r>
            <w:r w:rsidR="00AF71CA" w:rsidRPr="009345CF">
              <w:rPr>
                <w:rFonts w:asciiTheme="majorHAnsi" w:hAnsiTheme="majorHAnsi"/>
                <w:b w:val="0"/>
                <w:sz w:val="20"/>
              </w:rPr>
              <w:t>SU</w:t>
            </w:r>
            <w:r w:rsidRPr="009345CF">
              <w:rPr>
                <w:rFonts w:asciiTheme="majorHAnsi" w:hAnsiTheme="majorHAnsi"/>
                <w:b w:val="0"/>
                <w:sz w:val="20"/>
              </w:rPr>
              <w:t>NTO</w:t>
            </w:r>
            <w:r w:rsidR="00FD21E7" w:rsidRPr="009345CF">
              <w:rPr>
                <w:rFonts w:asciiTheme="majorHAnsi" w:hAnsiTheme="majorHAnsi"/>
                <w:b w:val="0"/>
                <w:sz w:val="20"/>
              </w:rPr>
              <w:t xml:space="preserve">  (De qué trata la obra)</w:t>
            </w:r>
          </w:p>
        </w:tc>
        <w:tc>
          <w:tcPr>
            <w:tcW w:w="3522" w:type="dxa"/>
          </w:tcPr>
          <w:p w:rsidR="009E4ED2" w:rsidRPr="009345CF" w:rsidRDefault="004A6AC5" w:rsidP="00C91D4A">
            <w:pPr>
              <w:jc w:val="both"/>
              <w:cnfStyle w:val="000000000000"/>
              <w:rPr>
                <w:rFonts w:asciiTheme="majorHAnsi" w:hAnsiTheme="majorHAnsi"/>
                <w:sz w:val="20"/>
              </w:rPr>
            </w:pPr>
            <w:r w:rsidRPr="009345CF">
              <w:rPr>
                <w:rFonts w:asciiTheme="majorHAnsi" w:hAnsiTheme="majorHAnsi"/>
                <w:sz w:val="20"/>
              </w:rPr>
              <w:t xml:space="preserve">La obra narra los hechos que ocurren antes y despues del asesinato de Santiago Nassar, después de </w:t>
            </w:r>
            <w:r w:rsidR="00CB2E13" w:rsidRPr="009345CF">
              <w:rPr>
                <w:rFonts w:asciiTheme="majorHAnsi" w:hAnsiTheme="majorHAnsi"/>
                <w:sz w:val="20"/>
              </w:rPr>
              <w:t xml:space="preserve">haber sido acusado de haber </w:t>
            </w:r>
            <w:r w:rsidRPr="009345CF">
              <w:rPr>
                <w:rFonts w:asciiTheme="majorHAnsi" w:hAnsiTheme="majorHAnsi"/>
                <w:sz w:val="20"/>
              </w:rPr>
              <w:t xml:space="preserve">desonhonrado a la familia Vicario. </w:t>
            </w:r>
          </w:p>
        </w:tc>
        <w:tc>
          <w:tcPr>
            <w:tcW w:w="3287" w:type="dxa"/>
          </w:tcPr>
          <w:p w:rsidR="006E1F9E" w:rsidRPr="009345CF" w:rsidRDefault="006E1F9E" w:rsidP="00C91D4A">
            <w:pPr>
              <w:jc w:val="both"/>
              <w:cnfStyle w:val="000000000000"/>
              <w:rPr>
                <w:rFonts w:asciiTheme="majorHAnsi" w:hAnsiTheme="majorHAnsi"/>
                <w:sz w:val="20"/>
              </w:rPr>
            </w:pPr>
            <w:r w:rsidRPr="009345CF">
              <w:rPr>
                <w:rFonts w:asciiTheme="majorHAnsi" w:hAnsiTheme="majorHAnsi"/>
                <w:sz w:val="20"/>
              </w:rPr>
              <w:t xml:space="preserve">Juan Preciado </w:t>
            </w:r>
            <w:r w:rsidR="00BB3F5D" w:rsidRPr="009345CF">
              <w:rPr>
                <w:rFonts w:asciiTheme="majorHAnsi" w:hAnsiTheme="majorHAnsi"/>
                <w:sz w:val="20"/>
              </w:rPr>
              <w:t>va a Comala en busca de su padre</w:t>
            </w:r>
            <w:r w:rsidRPr="009345CF">
              <w:rPr>
                <w:rFonts w:asciiTheme="majorHAnsi" w:hAnsiTheme="majorHAnsi"/>
                <w:sz w:val="20"/>
              </w:rPr>
              <w:t xml:space="preserve"> Pedro Páramo</w:t>
            </w:r>
            <w:r w:rsidR="00BB3F5D" w:rsidRPr="009345CF">
              <w:rPr>
                <w:rFonts w:asciiTheme="majorHAnsi" w:hAnsiTheme="majorHAnsi"/>
                <w:sz w:val="20"/>
              </w:rPr>
              <w:t xml:space="preserve"> y se encuentra con un pueblo poblado de fantasmas. </w:t>
            </w:r>
            <w:r w:rsidRPr="009345CF">
              <w:rPr>
                <w:rFonts w:asciiTheme="majorHAnsi" w:hAnsiTheme="majorHAnsi"/>
                <w:sz w:val="20"/>
              </w:rPr>
              <w:t xml:space="preserve">Al final el se suma a esta problación fantasma que habita en dicho pueblo. </w:t>
            </w:r>
          </w:p>
          <w:p w:rsidR="009E4ED2" w:rsidRPr="009345CF" w:rsidRDefault="006E1F9E" w:rsidP="00C91D4A">
            <w:pPr>
              <w:jc w:val="both"/>
              <w:cnfStyle w:val="000000000000"/>
              <w:rPr>
                <w:rFonts w:asciiTheme="majorHAnsi" w:hAnsiTheme="majorHAnsi"/>
                <w:sz w:val="20"/>
              </w:rPr>
            </w:pPr>
            <w:r w:rsidRPr="009345CF">
              <w:rPr>
                <w:rFonts w:asciiTheme="majorHAnsi" w:hAnsiTheme="majorHAnsi"/>
                <w:sz w:val="20"/>
              </w:rPr>
              <w:t xml:space="preserve">Se cuenta la historia de amor de Pedro Páramo con Susana San Juan, que termina en un dramatico desenlace, y por lo tanto, el fin de Comala. </w:t>
            </w:r>
          </w:p>
        </w:tc>
        <w:tc>
          <w:tcPr>
            <w:tcW w:w="3287" w:type="dxa"/>
          </w:tcPr>
          <w:p w:rsidR="009E4ED2" w:rsidRPr="009345CF" w:rsidRDefault="00E0767B" w:rsidP="00C91D4A">
            <w:pPr>
              <w:jc w:val="both"/>
              <w:cnfStyle w:val="000000000000"/>
              <w:rPr>
                <w:rFonts w:asciiTheme="majorHAnsi" w:hAnsiTheme="majorHAnsi"/>
                <w:sz w:val="20"/>
              </w:rPr>
            </w:pPr>
            <w:r w:rsidRPr="009345CF">
              <w:rPr>
                <w:rFonts w:asciiTheme="majorHAnsi" w:hAnsiTheme="majorHAnsi"/>
                <w:sz w:val="20"/>
              </w:rPr>
              <w:t>Llega Felipe Montero a la casa de Consuelo Llorente (Donceles 815) la viuda del General Llorente tras leer un aviso en el periódico que prácticamente está dirigido a él (un historiador joven, de bajo sueldo y con un perfecto conocimiento del francés). Luego de entrar al microcosmos de ambiente gótico, se enamora perdidamente de Aura una mujer hermosa de ojos verdes con quien tiene relaciones y sueños eróticos y a quien le promete su eterno amor. Al transcurrir tres días se va dando cuenta del extraño envejecimiento de la mujer y de la manera en que sus acciones están conectadas con las de la anciana. Al final en los escritos del General encuentra la pista que busca a cerca de lo que acontece en la casa donde Aura es la figura juvenil engendrada por Consuelo (mediante la brujería) y él termina siendo el mismo Llorente.</w:t>
            </w:r>
          </w:p>
        </w:tc>
      </w:tr>
      <w:tr w:rsidR="00FD21E7" w:rsidRPr="009345CF">
        <w:trPr>
          <w:cnfStyle w:val="000000100000"/>
        </w:trPr>
        <w:tc>
          <w:tcPr>
            <w:cnfStyle w:val="001000000000"/>
            <w:tcW w:w="3286" w:type="dxa"/>
          </w:tcPr>
          <w:p w:rsidR="00FD21E7" w:rsidRPr="009345CF" w:rsidRDefault="00FD21E7" w:rsidP="00C91D4A">
            <w:pPr>
              <w:jc w:val="both"/>
              <w:rPr>
                <w:rFonts w:asciiTheme="majorHAnsi" w:hAnsiTheme="majorHAnsi"/>
                <w:b w:val="0"/>
                <w:sz w:val="20"/>
              </w:rPr>
            </w:pPr>
            <w:r w:rsidRPr="009345CF">
              <w:rPr>
                <w:rFonts w:asciiTheme="majorHAnsi" w:hAnsiTheme="majorHAnsi"/>
                <w:b w:val="0"/>
                <w:sz w:val="20"/>
              </w:rPr>
              <w:t>ÁMBITO</w:t>
            </w:r>
          </w:p>
        </w:tc>
        <w:tc>
          <w:tcPr>
            <w:tcW w:w="3522" w:type="dxa"/>
          </w:tcPr>
          <w:p w:rsidR="00FD21E7" w:rsidRPr="009345CF" w:rsidRDefault="002D75C4" w:rsidP="00C91D4A">
            <w:pPr>
              <w:jc w:val="both"/>
              <w:cnfStyle w:val="000000100000"/>
              <w:rPr>
                <w:rFonts w:asciiTheme="majorHAnsi" w:hAnsiTheme="majorHAnsi"/>
                <w:sz w:val="20"/>
              </w:rPr>
            </w:pPr>
            <w:r w:rsidRPr="009345CF">
              <w:rPr>
                <w:rFonts w:asciiTheme="majorHAnsi" w:hAnsiTheme="majorHAnsi"/>
                <w:sz w:val="20"/>
              </w:rPr>
              <w:t>La historia se desarrolla en un pueblo</w:t>
            </w:r>
            <w:r w:rsidR="00E92509" w:rsidRPr="009345CF">
              <w:rPr>
                <w:rFonts w:asciiTheme="majorHAnsi" w:hAnsiTheme="majorHAnsi"/>
                <w:sz w:val="20"/>
              </w:rPr>
              <w:t xml:space="preserve"> localizado en la costa colombiana</w:t>
            </w:r>
            <w:r w:rsidRPr="009345CF">
              <w:rPr>
                <w:rFonts w:asciiTheme="majorHAnsi" w:hAnsiTheme="majorHAnsi"/>
                <w:sz w:val="20"/>
              </w:rPr>
              <w:t xml:space="preserve">, los personajes pertencen a una clase social alta. Todo ocurre </w:t>
            </w:r>
            <w:r w:rsidR="00E92509" w:rsidRPr="009345CF">
              <w:rPr>
                <w:rFonts w:asciiTheme="majorHAnsi" w:hAnsiTheme="majorHAnsi"/>
                <w:sz w:val="20"/>
              </w:rPr>
              <w:t xml:space="preserve">en la década de los 50. </w:t>
            </w:r>
          </w:p>
        </w:tc>
        <w:tc>
          <w:tcPr>
            <w:tcW w:w="3287" w:type="dxa"/>
          </w:tcPr>
          <w:p w:rsidR="00FD21E7" w:rsidRPr="009345CF" w:rsidRDefault="00B96AF0" w:rsidP="00C91D4A">
            <w:pPr>
              <w:jc w:val="both"/>
              <w:cnfStyle w:val="000000100000"/>
              <w:rPr>
                <w:rFonts w:asciiTheme="majorHAnsi" w:hAnsiTheme="majorHAnsi"/>
                <w:sz w:val="20"/>
              </w:rPr>
            </w:pPr>
            <w:r w:rsidRPr="009345CF">
              <w:rPr>
                <w:rFonts w:asciiTheme="majorHAnsi" w:hAnsiTheme="majorHAnsi"/>
                <w:sz w:val="20"/>
              </w:rPr>
              <w:t xml:space="preserve">Comala es el pueblo al cual llega Miguel Páramo en busca de su padre. Esta lleno de fantasmas y el pueblo pertenece a una clase social media/baja. </w:t>
            </w:r>
            <w:r w:rsidR="006E1F9E" w:rsidRPr="009345CF">
              <w:rPr>
                <w:rFonts w:asciiTheme="majorHAnsi" w:hAnsiTheme="majorHAnsi"/>
                <w:sz w:val="20"/>
              </w:rPr>
              <w:t>Se centra en el contexto de la guerra de los Cristeros en México (1926) y la Revolución Mexicana.</w:t>
            </w:r>
          </w:p>
        </w:tc>
        <w:tc>
          <w:tcPr>
            <w:tcW w:w="3287" w:type="dxa"/>
          </w:tcPr>
          <w:p w:rsidR="00FD21E7" w:rsidRPr="009345CF" w:rsidRDefault="00836952" w:rsidP="00C91D4A">
            <w:pPr>
              <w:jc w:val="both"/>
              <w:cnfStyle w:val="000000100000"/>
              <w:rPr>
                <w:rFonts w:asciiTheme="majorHAnsi" w:hAnsiTheme="majorHAnsi"/>
                <w:sz w:val="20"/>
              </w:rPr>
            </w:pPr>
            <w:r w:rsidRPr="009345CF">
              <w:rPr>
                <w:rFonts w:asciiTheme="majorHAnsi" w:hAnsiTheme="majorHAnsi"/>
                <w:sz w:val="20"/>
              </w:rPr>
              <w:t>Felipe Montero, joven historiador que habla francés y tiene un sueldo bajo, encuentra un anuncio en el periódico que solicita el empleo de alguien con el perfil de él. Montero va a Donceles 815, vivienda de Consuelo Llorente, cuyo trabajo solicitado es que organice las memorias de su difunto marido antes de que ella muera. Ella vive con su sobrina Aura, de quien él se irá enamorando perdidamente durante su permanencia en la casa Llorente hasta desenvolver los secretos más oscuros de la anciana y ella, como también los de él mismo.</w:t>
            </w:r>
          </w:p>
        </w:tc>
      </w:tr>
      <w:tr w:rsidR="009B5FD3" w:rsidRPr="009345CF">
        <w:tc>
          <w:tcPr>
            <w:cnfStyle w:val="001000000000"/>
            <w:tcW w:w="3286" w:type="dxa"/>
            <w:tcBorders>
              <w:top w:val="single" w:sz="4" w:space="0" w:color="auto"/>
            </w:tcBorders>
          </w:tcPr>
          <w:p w:rsidR="009B5FD3" w:rsidRPr="009345CF" w:rsidRDefault="009B5FD3" w:rsidP="00C91D4A">
            <w:pPr>
              <w:jc w:val="both"/>
              <w:rPr>
                <w:rFonts w:asciiTheme="majorHAnsi" w:hAnsiTheme="majorHAnsi"/>
                <w:b w:val="0"/>
                <w:sz w:val="20"/>
              </w:rPr>
            </w:pPr>
            <w:r w:rsidRPr="009345CF">
              <w:rPr>
                <w:rFonts w:asciiTheme="majorHAnsi" w:hAnsiTheme="majorHAnsi"/>
                <w:b w:val="0"/>
                <w:sz w:val="20"/>
              </w:rPr>
              <w:t>IDEA PRINCIPAL</w:t>
            </w:r>
          </w:p>
        </w:tc>
        <w:tc>
          <w:tcPr>
            <w:tcW w:w="3522" w:type="dxa"/>
            <w:tcBorders>
              <w:top w:val="single" w:sz="4" w:space="0" w:color="auto"/>
            </w:tcBorders>
          </w:tcPr>
          <w:p w:rsidR="009B5FD3" w:rsidRPr="009345CF" w:rsidRDefault="00C95DE0" w:rsidP="00C91D4A">
            <w:pPr>
              <w:jc w:val="both"/>
              <w:cnfStyle w:val="000000000000"/>
              <w:rPr>
                <w:rFonts w:asciiTheme="majorHAnsi" w:hAnsiTheme="majorHAnsi"/>
                <w:sz w:val="20"/>
              </w:rPr>
            </w:pPr>
            <w:r w:rsidRPr="009345CF">
              <w:rPr>
                <w:rFonts w:asciiTheme="majorHAnsi" w:hAnsiTheme="majorHAnsi"/>
                <w:sz w:val="20"/>
              </w:rPr>
              <w:t xml:space="preserve">El honor para la Familia Vicario debe ser recuparado, sin importar su precio. </w:t>
            </w:r>
          </w:p>
        </w:tc>
        <w:tc>
          <w:tcPr>
            <w:tcW w:w="3287" w:type="dxa"/>
            <w:tcBorders>
              <w:top w:val="single" w:sz="4" w:space="0" w:color="auto"/>
            </w:tcBorders>
          </w:tcPr>
          <w:p w:rsidR="009B5FD3" w:rsidRPr="009345CF" w:rsidRDefault="003D5F7D" w:rsidP="00C91D4A">
            <w:pPr>
              <w:jc w:val="both"/>
              <w:cnfStyle w:val="000000000000"/>
              <w:rPr>
                <w:rFonts w:asciiTheme="majorHAnsi" w:hAnsiTheme="majorHAnsi"/>
                <w:sz w:val="20"/>
              </w:rPr>
            </w:pPr>
            <w:r w:rsidRPr="009345CF">
              <w:rPr>
                <w:rFonts w:asciiTheme="majorHAnsi" w:hAnsiTheme="majorHAnsi"/>
                <w:sz w:val="20"/>
                <w:szCs w:val="20"/>
                <w:lang w:val="es-ES_tradnl"/>
              </w:rPr>
              <w:t>De que manera el amor, así como es capaz de mantener una vida con ilusión es capaz de aniquilar una sociedad?</w:t>
            </w:r>
          </w:p>
        </w:tc>
        <w:tc>
          <w:tcPr>
            <w:tcW w:w="3287" w:type="dxa"/>
            <w:tcBorders>
              <w:top w:val="single" w:sz="4" w:space="0" w:color="auto"/>
            </w:tcBorders>
          </w:tcPr>
          <w:p w:rsidR="009B5FD3" w:rsidRPr="009345CF" w:rsidRDefault="003D5F7D" w:rsidP="00C91D4A">
            <w:pPr>
              <w:jc w:val="both"/>
              <w:cnfStyle w:val="000000000000"/>
              <w:rPr>
                <w:rFonts w:asciiTheme="majorHAnsi" w:hAnsiTheme="majorHAnsi"/>
                <w:sz w:val="20"/>
              </w:rPr>
            </w:pPr>
            <w:r w:rsidRPr="009345CF">
              <w:rPr>
                <w:rFonts w:asciiTheme="majorHAnsi" w:hAnsiTheme="majorHAnsi"/>
                <w:sz w:val="20"/>
                <w:szCs w:val="20"/>
                <w:lang w:val="es-ES_tradnl"/>
              </w:rPr>
              <w:t>En que medida puede la ambición llevarnos a una situación que se nos sale de las manos?  Hasta que punto puede una mujer estar dispuesta a sacrificar por recuperar el amor perdido?</w:t>
            </w:r>
          </w:p>
        </w:tc>
      </w:tr>
      <w:tr w:rsidR="008521CD" w:rsidRPr="009345CF">
        <w:trPr>
          <w:cnfStyle w:val="000000100000"/>
          <w:trHeight w:val="796"/>
        </w:trPr>
        <w:tc>
          <w:tcPr>
            <w:cnfStyle w:val="001000000000"/>
            <w:tcW w:w="3286" w:type="dxa"/>
            <w:vMerge w:val="restart"/>
          </w:tcPr>
          <w:p w:rsidR="008521CD" w:rsidRPr="009345CF" w:rsidRDefault="008521CD" w:rsidP="00C91D4A">
            <w:pPr>
              <w:jc w:val="both"/>
              <w:rPr>
                <w:rFonts w:asciiTheme="majorHAnsi" w:hAnsiTheme="majorHAnsi"/>
                <w:b w:val="0"/>
                <w:sz w:val="20"/>
              </w:rPr>
            </w:pPr>
            <w:r w:rsidRPr="009345CF">
              <w:rPr>
                <w:rFonts w:asciiTheme="majorHAnsi" w:hAnsiTheme="majorHAnsi"/>
                <w:b w:val="0"/>
                <w:sz w:val="20"/>
              </w:rPr>
              <w:t>ESTRUCTURA</w:t>
            </w:r>
          </w:p>
        </w:tc>
        <w:tc>
          <w:tcPr>
            <w:tcW w:w="3522" w:type="dxa"/>
            <w:tcBorders>
              <w:bottom w:val="single" w:sz="4" w:space="0" w:color="auto"/>
            </w:tcBorders>
          </w:tcPr>
          <w:p w:rsidR="008521CD" w:rsidRPr="009345CF" w:rsidRDefault="008521CD" w:rsidP="00C91D4A">
            <w:pPr>
              <w:jc w:val="both"/>
              <w:cnfStyle w:val="000000100000"/>
              <w:rPr>
                <w:rFonts w:asciiTheme="majorHAnsi" w:hAnsiTheme="majorHAnsi"/>
                <w:sz w:val="20"/>
              </w:rPr>
            </w:pPr>
            <w:r w:rsidRPr="009345CF">
              <w:rPr>
                <w:rFonts w:asciiTheme="majorHAnsi" w:hAnsiTheme="majorHAnsi"/>
                <w:sz w:val="20"/>
              </w:rPr>
              <w:t xml:space="preserve">Externa: Dividido en 5 apartados o fragmentos, señalados por las primeras palabras de estos en mayúsculas. </w:t>
            </w:r>
          </w:p>
        </w:tc>
        <w:tc>
          <w:tcPr>
            <w:tcW w:w="3287" w:type="dxa"/>
            <w:vMerge w:val="restart"/>
          </w:tcPr>
          <w:p w:rsidR="008521CD" w:rsidRPr="009345CF" w:rsidRDefault="008521CD" w:rsidP="00C91D4A">
            <w:pPr>
              <w:jc w:val="both"/>
              <w:cnfStyle w:val="000000100000"/>
              <w:rPr>
                <w:rFonts w:asciiTheme="majorHAnsi" w:hAnsiTheme="majorHAnsi"/>
                <w:sz w:val="20"/>
              </w:rPr>
            </w:pPr>
            <w:r w:rsidRPr="009345CF">
              <w:rPr>
                <w:rFonts w:asciiTheme="majorHAnsi" w:hAnsiTheme="majorHAnsi"/>
                <w:sz w:val="20"/>
              </w:rPr>
              <w:t xml:space="preserve">Externa: La obra está dividida en 67 apartados, señalados por un doble espacio </w:t>
            </w:r>
            <w:r w:rsidR="00311990" w:rsidRPr="009345CF">
              <w:rPr>
                <w:rFonts w:asciiTheme="majorHAnsi" w:hAnsiTheme="majorHAnsi"/>
                <w:sz w:val="20"/>
              </w:rPr>
              <w:t xml:space="preserve">entre ellos. </w:t>
            </w:r>
          </w:p>
        </w:tc>
        <w:tc>
          <w:tcPr>
            <w:tcW w:w="3287" w:type="dxa"/>
            <w:vMerge w:val="restart"/>
          </w:tcPr>
          <w:p w:rsidR="008521CD" w:rsidRPr="009345CF" w:rsidRDefault="008521CD" w:rsidP="00C91D4A">
            <w:pPr>
              <w:jc w:val="both"/>
              <w:cnfStyle w:val="000000100000"/>
              <w:rPr>
                <w:rFonts w:asciiTheme="majorHAnsi" w:hAnsiTheme="majorHAnsi"/>
                <w:sz w:val="20"/>
              </w:rPr>
            </w:pPr>
          </w:p>
        </w:tc>
      </w:tr>
      <w:tr w:rsidR="008521CD" w:rsidRPr="009345CF">
        <w:trPr>
          <w:trHeight w:val="269"/>
        </w:trPr>
        <w:tc>
          <w:tcPr>
            <w:cnfStyle w:val="001000000000"/>
            <w:tcW w:w="3286" w:type="dxa"/>
            <w:vMerge/>
          </w:tcPr>
          <w:p w:rsidR="008521CD" w:rsidRPr="009345CF" w:rsidRDefault="008521CD" w:rsidP="00C91D4A">
            <w:pPr>
              <w:jc w:val="both"/>
              <w:rPr>
                <w:rFonts w:asciiTheme="majorHAnsi" w:hAnsiTheme="majorHAnsi"/>
                <w:b w:val="0"/>
                <w:sz w:val="20"/>
              </w:rPr>
            </w:pPr>
          </w:p>
        </w:tc>
        <w:tc>
          <w:tcPr>
            <w:tcW w:w="3522" w:type="dxa"/>
            <w:vMerge w:val="restart"/>
            <w:tcBorders>
              <w:top w:val="single" w:sz="4" w:space="0" w:color="auto"/>
            </w:tcBorders>
          </w:tcPr>
          <w:p w:rsidR="00C95DE0" w:rsidRPr="009345CF" w:rsidRDefault="008521CD" w:rsidP="00C91D4A">
            <w:pPr>
              <w:jc w:val="both"/>
              <w:cnfStyle w:val="000000000000"/>
              <w:rPr>
                <w:rFonts w:asciiTheme="majorHAnsi" w:hAnsiTheme="majorHAnsi"/>
                <w:sz w:val="20"/>
              </w:rPr>
            </w:pPr>
            <w:r w:rsidRPr="009345CF">
              <w:rPr>
                <w:rFonts w:asciiTheme="majorHAnsi" w:hAnsiTheme="majorHAnsi"/>
                <w:sz w:val="20"/>
              </w:rPr>
              <w:t xml:space="preserve">Interna: Se hace uso del contrapunto y de las digresiones a lo largo del relato. </w:t>
            </w:r>
          </w:p>
          <w:p w:rsidR="008521CD" w:rsidRPr="009345CF" w:rsidRDefault="00C95DE0" w:rsidP="00C91D4A">
            <w:pPr>
              <w:jc w:val="both"/>
              <w:cnfStyle w:val="000000000000"/>
              <w:rPr>
                <w:rFonts w:asciiTheme="majorHAnsi" w:hAnsiTheme="majorHAnsi"/>
                <w:sz w:val="20"/>
              </w:rPr>
            </w:pPr>
            <w:r w:rsidRPr="009345CF">
              <w:rPr>
                <w:rFonts w:asciiTheme="majorHAnsi" w:hAnsiTheme="majorHAnsi"/>
                <w:sz w:val="20"/>
              </w:rPr>
              <w:t xml:space="preserve">*Se muestra lo que ocurre antes de la muerte de Santiago Nassar, ademas de mostrar la crónica del hecho. </w:t>
            </w:r>
          </w:p>
        </w:tc>
        <w:tc>
          <w:tcPr>
            <w:tcW w:w="3287" w:type="dxa"/>
            <w:vMerge/>
            <w:tcBorders>
              <w:bottom w:val="single" w:sz="4" w:space="0" w:color="auto"/>
            </w:tcBorders>
          </w:tcPr>
          <w:p w:rsidR="008521CD" w:rsidRPr="009345CF" w:rsidRDefault="008521CD" w:rsidP="00C91D4A">
            <w:pPr>
              <w:jc w:val="both"/>
              <w:cnfStyle w:val="000000000000"/>
              <w:rPr>
                <w:rFonts w:asciiTheme="majorHAnsi" w:hAnsiTheme="majorHAnsi"/>
                <w:sz w:val="20"/>
              </w:rPr>
            </w:pPr>
          </w:p>
        </w:tc>
        <w:tc>
          <w:tcPr>
            <w:tcW w:w="3287" w:type="dxa"/>
            <w:vMerge/>
          </w:tcPr>
          <w:p w:rsidR="008521CD" w:rsidRPr="009345CF" w:rsidRDefault="008521CD" w:rsidP="00C91D4A">
            <w:pPr>
              <w:jc w:val="both"/>
              <w:cnfStyle w:val="000000000000"/>
              <w:rPr>
                <w:rFonts w:asciiTheme="majorHAnsi" w:hAnsiTheme="majorHAnsi"/>
                <w:sz w:val="20"/>
              </w:rPr>
            </w:pPr>
          </w:p>
        </w:tc>
      </w:tr>
      <w:tr w:rsidR="008521CD" w:rsidRPr="009345CF">
        <w:trPr>
          <w:cnfStyle w:val="000000100000"/>
          <w:trHeight w:val="506"/>
        </w:trPr>
        <w:tc>
          <w:tcPr>
            <w:cnfStyle w:val="001000000000"/>
            <w:tcW w:w="3286" w:type="dxa"/>
            <w:vMerge/>
          </w:tcPr>
          <w:p w:rsidR="008521CD" w:rsidRPr="009345CF" w:rsidRDefault="008521CD" w:rsidP="00C91D4A">
            <w:pPr>
              <w:jc w:val="both"/>
              <w:rPr>
                <w:rFonts w:asciiTheme="majorHAnsi" w:hAnsiTheme="majorHAnsi"/>
                <w:b w:val="0"/>
                <w:sz w:val="20"/>
              </w:rPr>
            </w:pPr>
          </w:p>
        </w:tc>
        <w:tc>
          <w:tcPr>
            <w:tcW w:w="3522" w:type="dxa"/>
            <w:vMerge/>
            <w:tcBorders>
              <w:bottom w:val="single" w:sz="4" w:space="0" w:color="auto"/>
            </w:tcBorders>
          </w:tcPr>
          <w:p w:rsidR="008521CD" w:rsidRPr="009345CF" w:rsidRDefault="008521CD" w:rsidP="00C91D4A">
            <w:pPr>
              <w:jc w:val="both"/>
              <w:cnfStyle w:val="000000100000"/>
              <w:rPr>
                <w:rFonts w:asciiTheme="majorHAnsi" w:hAnsiTheme="majorHAnsi"/>
                <w:sz w:val="20"/>
              </w:rPr>
            </w:pPr>
          </w:p>
        </w:tc>
        <w:tc>
          <w:tcPr>
            <w:tcW w:w="3287" w:type="dxa"/>
            <w:tcBorders>
              <w:top w:val="single" w:sz="4" w:space="0" w:color="auto"/>
            </w:tcBorders>
          </w:tcPr>
          <w:p w:rsidR="008521CD" w:rsidRPr="009345CF" w:rsidRDefault="008521CD" w:rsidP="00C91D4A">
            <w:pPr>
              <w:jc w:val="both"/>
              <w:cnfStyle w:val="000000100000"/>
              <w:rPr>
                <w:rFonts w:asciiTheme="majorHAnsi" w:hAnsiTheme="majorHAnsi"/>
                <w:sz w:val="20"/>
              </w:rPr>
            </w:pPr>
            <w:r w:rsidRPr="009345CF">
              <w:rPr>
                <w:rFonts w:asciiTheme="majorHAnsi" w:hAnsiTheme="majorHAnsi"/>
                <w:sz w:val="20"/>
              </w:rPr>
              <w:t xml:space="preserve">El contrapunto es un elemento constante a lo largo de la obra, ya que no es crónologica y se narran los hechos sin orden alguno. </w:t>
            </w:r>
          </w:p>
        </w:tc>
        <w:tc>
          <w:tcPr>
            <w:tcW w:w="3287" w:type="dxa"/>
            <w:vMerge/>
          </w:tcPr>
          <w:p w:rsidR="008521CD" w:rsidRPr="009345CF" w:rsidRDefault="008521CD" w:rsidP="00C91D4A">
            <w:pPr>
              <w:jc w:val="both"/>
              <w:cnfStyle w:val="000000100000"/>
              <w:rPr>
                <w:rFonts w:asciiTheme="majorHAnsi" w:hAnsiTheme="majorHAnsi"/>
                <w:sz w:val="20"/>
              </w:rPr>
            </w:pPr>
          </w:p>
        </w:tc>
      </w:tr>
      <w:tr w:rsidR="009B5FD3" w:rsidRPr="009345CF">
        <w:tc>
          <w:tcPr>
            <w:cnfStyle w:val="001000000000"/>
            <w:tcW w:w="3286" w:type="dxa"/>
          </w:tcPr>
          <w:p w:rsidR="009B5FD3" w:rsidRPr="009345CF" w:rsidRDefault="009B5FD3" w:rsidP="00C91D4A">
            <w:pPr>
              <w:jc w:val="both"/>
              <w:rPr>
                <w:rFonts w:asciiTheme="majorHAnsi" w:hAnsiTheme="majorHAnsi"/>
                <w:b w:val="0"/>
                <w:sz w:val="20"/>
              </w:rPr>
            </w:pPr>
            <w:r w:rsidRPr="009345CF">
              <w:rPr>
                <w:rFonts w:asciiTheme="majorHAnsi" w:hAnsiTheme="majorHAnsi"/>
                <w:b w:val="0"/>
                <w:sz w:val="20"/>
              </w:rPr>
              <w:t>TEMAS</w:t>
            </w:r>
          </w:p>
        </w:tc>
        <w:tc>
          <w:tcPr>
            <w:tcW w:w="3522" w:type="dxa"/>
            <w:tcBorders>
              <w:top w:val="single" w:sz="4" w:space="0" w:color="auto"/>
            </w:tcBorders>
          </w:tcPr>
          <w:p w:rsidR="00274824" w:rsidRPr="009345CF" w:rsidRDefault="001E400E" w:rsidP="00C91D4A">
            <w:pPr>
              <w:jc w:val="both"/>
              <w:cnfStyle w:val="000000000000"/>
              <w:rPr>
                <w:rFonts w:asciiTheme="majorHAnsi" w:hAnsiTheme="majorHAnsi"/>
                <w:sz w:val="20"/>
              </w:rPr>
            </w:pPr>
            <w:r w:rsidRPr="009345CF">
              <w:rPr>
                <w:rFonts w:asciiTheme="majorHAnsi" w:hAnsiTheme="majorHAnsi"/>
                <w:sz w:val="20"/>
              </w:rPr>
              <w:t xml:space="preserve">Muerte, mentiras, </w:t>
            </w:r>
            <w:r w:rsidR="00C95DE0" w:rsidRPr="009345CF">
              <w:rPr>
                <w:rFonts w:asciiTheme="majorHAnsi" w:hAnsiTheme="majorHAnsi"/>
                <w:sz w:val="20"/>
              </w:rPr>
              <w:t xml:space="preserve">traición, tradiciones, creencias, imagen, matrimonio, dinero, conveniencia, </w:t>
            </w:r>
            <w:r w:rsidRPr="009345CF">
              <w:rPr>
                <w:rFonts w:asciiTheme="majorHAnsi" w:hAnsiTheme="majorHAnsi"/>
                <w:sz w:val="20"/>
              </w:rPr>
              <w:t>honor, machismo</w:t>
            </w:r>
            <w:r w:rsidR="00274824" w:rsidRPr="009345CF">
              <w:rPr>
                <w:rFonts w:asciiTheme="majorHAnsi" w:hAnsiTheme="majorHAnsi"/>
                <w:sz w:val="20"/>
              </w:rPr>
              <w:t>, venganza</w:t>
            </w:r>
            <w:r w:rsidR="00442DCF" w:rsidRPr="009345CF">
              <w:rPr>
                <w:rFonts w:asciiTheme="majorHAnsi" w:hAnsiTheme="majorHAnsi"/>
                <w:sz w:val="20"/>
              </w:rPr>
              <w:t>, destino</w:t>
            </w:r>
            <w:r w:rsidRPr="009345CF">
              <w:rPr>
                <w:rFonts w:asciiTheme="majorHAnsi" w:hAnsiTheme="majorHAnsi"/>
                <w:sz w:val="20"/>
              </w:rPr>
              <w:t xml:space="preserve">. </w:t>
            </w:r>
            <w:r w:rsidR="009B5FD3" w:rsidRPr="009345CF">
              <w:rPr>
                <w:rFonts w:asciiTheme="majorHAnsi" w:hAnsiTheme="majorHAnsi"/>
                <w:sz w:val="20"/>
              </w:rPr>
              <w:t xml:space="preserve"> </w:t>
            </w:r>
          </w:p>
          <w:p w:rsidR="001E400E" w:rsidRPr="009345CF" w:rsidRDefault="00274824" w:rsidP="00C91D4A">
            <w:pPr>
              <w:jc w:val="both"/>
              <w:cnfStyle w:val="000000000000"/>
              <w:rPr>
                <w:rFonts w:asciiTheme="majorHAnsi" w:hAnsiTheme="majorHAnsi"/>
                <w:sz w:val="20"/>
              </w:rPr>
            </w:pPr>
            <w:r w:rsidRPr="009345CF">
              <w:rPr>
                <w:rFonts w:asciiTheme="majorHAnsi" w:hAnsiTheme="majorHAnsi"/>
                <w:sz w:val="20"/>
              </w:rPr>
              <w:t xml:space="preserve">*Venganza: Ya que la familia Vicario ha sido irrespetada, los hermanos deciden </w:t>
            </w:r>
            <w:r w:rsidR="00442DCF" w:rsidRPr="009345CF">
              <w:rPr>
                <w:rFonts w:asciiTheme="majorHAnsi" w:hAnsiTheme="majorHAnsi"/>
                <w:sz w:val="20"/>
              </w:rPr>
              <w:t xml:space="preserve">vengar dicha deshonra. El deseo de la venganza es lo que causa el asesinato, y en base a este sentimiento se desarrolla el conflicto. </w:t>
            </w:r>
          </w:p>
          <w:p w:rsidR="001E400E" w:rsidRPr="009345CF" w:rsidRDefault="001E400E" w:rsidP="00C91D4A">
            <w:pPr>
              <w:jc w:val="both"/>
              <w:cnfStyle w:val="000000000000"/>
              <w:rPr>
                <w:rFonts w:asciiTheme="majorHAnsi" w:hAnsiTheme="majorHAnsi"/>
                <w:sz w:val="20"/>
              </w:rPr>
            </w:pPr>
            <w:r w:rsidRPr="009345CF">
              <w:rPr>
                <w:rFonts w:asciiTheme="majorHAnsi" w:hAnsiTheme="majorHAnsi"/>
                <w:sz w:val="20"/>
              </w:rPr>
              <w:t xml:space="preserve">*Muerte: se habla constantemente de la muerte del personaje, la historia gira en torno al asesinato del personaje principal. Es el hecho más importante de toda la historia. </w:t>
            </w:r>
          </w:p>
          <w:p w:rsidR="00274824" w:rsidRPr="009345CF" w:rsidRDefault="00274824" w:rsidP="00C91D4A">
            <w:pPr>
              <w:jc w:val="both"/>
              <w:cnfStyle w:val="000000000000"/>
              <w:rPr>
                <w:rFonts w:asciiTheme="majorHAnsi" w:hAnsiTheme="majorHAnsi"/>
                <w:sz w:val="20"/>
              </w:rPr>
            </w:pPr>
            <w:r w:rsidRPr="009345CF">
              <w:rPr>
                <w:rFonts w:asciiTheme="majorHAnsi" w:hAnsiTheme="majorHAnsi"/>
                <w:sz w:val="20"/>
              </w:rPr>
              <w:t>*</w:t>
            </w:r>
            <w:r w:rsidR="001E400E" w:rsidRPr="009345CF">
              <w:rPr>
                <w:rFonts w:asciiTheme="majorHAnsi" w:hAnsiTheme="majorHAnsi"/>
                <w:sz w:val="20"/>
              </w:rPr>
              <w:t xml:space="preserve">Honor: La importancia de este es lo que hace que se desate el caos en la obra, es lo más importante para las familias. </w:t>
            </w:r>
          </w:p>
          <w:p w:rsidR="009B5FD3" w:rsidRPr="009345CF" w:rsidRDefault="009B5FD3" w:rsidP="00C91D4A">
            <w:pPr>
              <w:jc w:val="both"/>
              <w:cnfStyle w:val="000000000000"/>
              <w:rPr>
                <w:rFonts w:asciiTheme="majorHAnsi" w:hAnsiTheme="majorHAnsi"/>
                <w:sz w:val="20"/>
              </w:rPr>
            </w:pPr>
          </w:p>
        </w:tc>
        <w:tc>
          <w:tcPr>
            <w:tcW w:w="3287" w:type="dxa"/>
          </w:tcPr>
          <w:p w:rsidR="00274824" w:rsidRPr="009345CF" w:rsidRDefault="006F7020" w:rsidP="00C91D4A">
            <w:pPr>
              <w:jc w:val="both"/>
              <w:cnfStyle w:val="000000000000"/>
              <w:rPr>
                <w:rFonts w:asciiTheme="majorHAnsi" w:hAnsiTheme="majorHAnsi"/>
                <w:sz w:val="20"/>
              </w:rPr>
            </w:pPr>
            <w:r w:rsidRPr="009345CF">
              <w:rPr>
                <w:rFonts w:asciiTheme="majorHAnsi" w:hAnsiTheme="majorHAnsi"/>
                <w:sz w:val="20"/>
              </w:rPr>
              <w:t>Muerte, amor, dinero</w:t>
            </w:r>
            <w:r w:rsidR="008521CD" w:rsidRPr="009345CF">
              <w:rPr>
                <w:rFonts w:asciiTheme="majorHAnsi" w:hAnsiTheme="majorHAnsi"/>
                <w:sz w:val="20"/>
              </w:rPr>
              <w:t xml:space="preserve">, rencor, venganza. </w:t>
            </w:r>
          </w:p>
          <w:p w:rsidR="00442DCF" w:rsidRPr="009345CF" w:rsidRDefault="00274824" w:rsidP="00C91D4A">
            <w:pPr>
              <w:jc w:val="both"/>
              <w:cnfStyle w:val="000000000000"/>
              <w:rPr>
                <w:rFonts w:asciiTheme="majorHAnsi" w:hAnsiTheme="majorHAnsi"/>
                <w:sz w:val="20"/>
              </w:rPr>
            </w:pPr>
            <w:r w:rsidRPr="009345CF">
              <w:rPr>
                <w:rFonts w:asciiTheme="majorHAnsi" w:hAnsiTheme="majorHAnsi"/>
                <w:sz w:val="20"/>
              </w:rPr>
              <w:t xml:space="preserve">*Amor: </w:t>
            </w:r>
            <w:r w:rsidR="00311990" w:rsidRPr="009345CF">
              <w:rPr>
                <w:rFonts w:asciiTheme="majorHAnsi" w:hAnsiTheme="majorHAnsi"/>
                <w:sz w:val="20"/>
              </w:rPr>
              <w:t xml:space="preserve">El amor por Susana y la espera son lo que explican por que comala se encuentra en una situación tan pauperrima. Debido a esto Pedro Paramo dejo de hacer algo por comala y por esto es que su situación empeora. </w:t>
            </w:r>
          </w:p>
          <w:p w:rsidR="009B5FD3" w:rsidRPr="009345CF" w:rsidRDefault="00442DCF" w:rsidP="00C91D4A">
            <w:pPr>
              <w:jc w:val="both"/>
              <w:cnfStyle w:val="000000000000"/>
              <w:rPr>
                <w:rFonts w:asciiTheme="majorHAnsi" w:hAnsiTheme="majorHAnsi"/>
                <w:sz w:val="20"/>
              </w:rPr>
            </w:pPr>
            <w:r w:rsidRPr="009345CF">
              <w:rPr>
                <w:rFonts w:asciiTheme="majorHAnsi" w:hAnsiTheme="majorHAnsi"/>
                <w:sz w:val="20"/>
              </w:rPr>
              <w:t>*</w:t>
            </w:r>
            <w:r w:rsidR="00311990" w:rsidRPr="009345CF">
              <w:rPr>
                <w:rFonts w:asciiTheme="majorHAnsi" w:hAnsiTheme="majorHAnsi"/>
                <w:sz w:val="20"/>
              </w:rPr>
              <w:t xml:space="preserve">Muerte: Además del hecho de que la mayoría de la población se encuentra en estado fantasma, tambien se debe considerar la muerte de Susana y como es que esto genera rabia en Pedro Páramo. </w:t>
            </w:r>
          </w:p>
        </w:tc>
        <w:tc>
          <w:tcPr>
            <w:tcW w:w="3287" w:type="dxa"/>
          </w:tcPr>
          <w:p w:rsidR="003D5F7D" w:rsidRPr="009345CF" w:rsidRDefault="003D5F7D" w:rsidP="003D5F7D">
            <w:pPr>
              <w:cnfStyle w:val="000000000000"/>
              <w:rPr>
                <w:rFonts w:asciiTheme="majorHAnsi" w:hAnsiTheme="majorHAnsi"/>
                <w:sz w:val="20"/>
                <w:szCs w:val="20"/>
                <w:lang w:val="es-ES_tradnl"/>
              </w:rPr>
            </w:pPr>
            <w:r w:rsidRPr="009345CF">
              <w:rPr>
                <w:rFonts w:asciiTheme="majorHAnsi" w:hAnsiTheme="majorHAnsi"/>
                <w:sz w:val="20"/>
                <w:szCs w:val="20"/>
                <w:u w:val="wave"/>
                <w:lang w:val="es-ES_tradnl"/>
              </w:rPr>
              <w:t>Muerte:</w:t>
            </w:r>
            <w:r w:rsidRPr="009345CF">
              <w:rPr>
                <w:rFonts w:asciiTheme="majorHAnsi" w:hAnsiTheme="majorHAnsi"/>
                <w:sz w:val="20"/>
                <w:szCs w:val="20"/>
                <w:lang w:val="es-ES_tradnl"/>
              </w:rPr>
              <w:t xml:space="preserve"> puesto que es inicialmente demostrado por la muerte del General Llorente que muestra la incapacidad de Consuelo para seguir adelante, además el final de la obra se podría denominar como la muerte de Felipe Montero y el renacimiento del general Llorente. </w:t>
            </w:r>
          </w:p>
          <w:p w:rsidR="003D5F7D" w:rsidRPr="009345CF" w:rsidRDefault="003D5F7D" w:rsidP="003D5F7D">
            <w:pPr>
              <w:cnfStyle w:val="000000000000"/>
              <w:rPr>
                <w:rFonts w:asciiTheme="majorHAnsi" w:hAnsiTheme="majorHAnsi"/>
                <w:sz w:val="20"/>
                <w:szCs w:val="20"/>
                <w:lang w:val="es-ES_tradnl"/>
              </w:rPr>
            </w:pPr>
            <w:r w:rsidRPr="009345CF">
              <w:rPr>
                <w:rFonts w:asciiTheme="majorHAnsi" w:hAnsiTheme="majorHAnsi"/>
                <w:sz w:val="20"/>
                <w:szCs w:val="20"/>
                <w:u w:val="wave"/>
                <w:lang w:val="es-ES_tradnl"/>
              </w:rPr>
              <w:t>Bujería</w:t>
            </w:r>
            <w:r w:rsidRPr="009345CF">
              <w:rPr>
                <w:rFonts w:asciiTheme="majorHAnsi" w:hAnsiTheme="majorHAnsi"/>
                <w:sz w:val="20"/>
                <w:szCs w:val="20"/>
                <w:lang w:val="es-ES_tradnl"/>
              </w:rPr>
              <w:t xml:space="preserve">: pues a través del esoterismo, Consuelo logra reencarnar en Aura y el General Llorente en Felipe Montero. Se encuentran varios elementos como los gatos, Conejos y los muñecos vudú que demuestran este tema. </w:t>
            </w:r>
          </w:p>
          <w:p w:rsidR="003D5F7D" w:rsidRPr="009345CF" w:rsidRDefault="003D5F7D" w:rsidP="003D5F7D">
            <w:pPr>
              <w:cnfStyle w:val="000000000000"/>
              <w:rPr>
                <w:rFonts w:asciiTheme="majorHAnsi" w:hAnsiTheme="majorHAnsi"/>
                <w:sz w:val="20"/>
                <w:szCs w:val="20"/>
                <w:lang w:val="es-ES_tradnl"/>
              </w:rPr>
            </w:pPr>
            <w:r w:rsidRPr="009345CF">
              <w:rPr>
                <w:rFonts w:asciiTheme="majorHAnsi" w:hAnsiTheme="majorHAnsi"/>
                <w:sz w:val="20"/>
                <w:szCs w:val="20"/>
                <w:u w:val="wave"/>
                <w:lang w:val="es-ES_tradnl"/>
              </w:rPr>
              <w:t xml:space="preserve">Amor: </w:t>
            </w:r>
            <w:r w:rsidRPr="009345CF">
              <w:rPr>
                <w:rFonts w:asciiTheme="majorHAnsi" w:hAnsiTheme="majorHAnsi"/>
                <w:sz w:val="20"/>
                <w:szCs w:val="20"/>
                <w:lang w:val="es-ES_tradnl"/>
              </w:rPr>
              <w:t>el cual es representado a través de Consuelo y el general, a pesar de las diferencias entre estas dos personas el amor siempre prevalece, rompe las barreras de tiempo y hasta de vida y muerte.</w:t>
            </w:r>
          </w:p>
          <w:p w:rsidR="003D5F7D" w:rsidRPr="009345CF" w:rsidRDefault="003D5F7D" w:rsidP="003D5F7D">
            <w:pPr>
              <w:cnfStyle w:val="000000000000"/>
              <w:rPr>
                <w:rFonts w:asciiTheme="majorHAnsi" w:hAnsiTheme="majorHAnsi"/>
                <w:sz w:val="20"/>
                <w:szCs w:val="20"/>
                <w:lang w:val="es-ES_tradnl"/>
              </w:rPr>
            </w:pPr>
            <w:r w:rsidRPr="009345CF">
              <w:rPr>
                <w:rFonts w:asciiTheme="majorHAnsi" w:hAnsiTheme="majorHAnsi"/>
                <w:sz w:val="20"/>
                <w:szCs w:val="20"/>
                <w:u w:val="wave"/>
                <w:lang w:val="es-ES_tradnl"/>
              </w:rPr>
              <w:t>Religión:</w:t>
            </w:r>
            <w:r w:rsidRPr="009345CF">
              <w:rPr>
                <w:rFonts w:asciiTheme="majorHAnsi" w:hAnsiTheme="majorHAnsi"/>
                <w:sz w:val="20"/>
                <w:szCs w:val="20"/>
                <w:lang w:val="es-ES_tradnl"/>
              </w:rPr>
              <w:t xml:space="preserve"> pues es representado por imágenes como la de Cristo, existen diferentes rituales y además se ve como se presenta la idea de la reencarnación, propio de la religión. </w:t>
            </w:r>
          </w:p>
          <w:p w:rsidR="009B5FD3" w:rsidRPr="009345CF" w:rsidRDefault="009B5FD3" w:rsidP="00C91D4A">
            <w:pPr>
              <w:jc w:val="both"/>
              <w:cnfStyle w:val="000000000000"/>
              <w:rPr>
                <w:rFonts w:asciiTheme="majorHAnsi" w:hAnsiTheme="majorHAnsi"/>
                <w:sz w:val="20"/>
              </w:rPr>
            </w:pPr>
          </w:p>
        </w:tc>
      </w:tr>
      <w:tr w:rsidR="009E4ED2" w:rsidRPr="009345CF">
        <w:trPr>
          <w:cnfStyle w:val="000000100000"/>
        </w:trPr>
        <w:tc>
          <w:tcPr>
            <w:cnfStyle w:val="001000000000"/>
            <w:tcW w:w="3286" w:type="dxa"/>
          </w:tcPr>
          <w:p w:rsidR="009E4ED2" w:rsidRPr="009345CF" w:rsidRDefault="009E4ED2" w:rsidP="00C91D4A">
            <w:pPr>
              <w:jc w:val="both"/>
              <w:rPr>
                <w:rFonts w:asciiTheme="majorHAnsi" w:hAnsiTheme="majorHAnsi"/>
                <w:b w:val="0"/>
                <w:sz w:val="20"/>
              </w:rPr>
            </w:pPr>
            <w:r w:rsidRPr="009345CF">
              <w:rPr>
                <w:rFonts w:asciiTheme="majorHAnsi" w:hAnsiTheme="majorHAnsi"/>
                <w:b w:val="0"/>
                <w:sz w:val="20"/>
              </w:rPr>
              <w:t xml:space="preserve">NARRADOR/ focalización </w:t>
            </w:r>
          </w:p>
          <w:p w:rsidR="009E4ED2" w:rsidRPr="009345CF" w:rsidRDefault="009E4ED2" w:rsidP="00C91D4A">
            <w:pPr>
              <w:jc w:val="both"/>
              <w:rPr>
                <w:rFonts w:asciiTheme="majorHAnsi" w:hAnsiTheme="majorHAnsi"/>
                <w:b w:val="0"/>
                <w:sz w:val="20"/>
              </w:rPr>
            </w:pPr>
          </w:p>
        </w:tc>
        <w:tc>
          <w:tcPr>
            <w:tcW w:w="3522" w:type="dxa"/>
          </w:tcPr>
          <w:p w:rsidR="00311990" w:rsidRPr="009345CF" w:rsidRDefault="00311990" w:rsidP="00C91D4A">
            <w:pPr>
              <w:jc w:val="both"/>
              <w:cnfStyle w:val="000000100000"/>
              <w:rPr>
                <w:rFonts w:asciiTheme="majorHAnsi" w:hAnsiTheme="majorHAnsi"/>
                <w:sz w:val="20"/>
              </w:rPr>
            </w:pPr>
            <w:r w:rsidRPr="009345CF">
              <w:rPr>
                <w:rFonts w:asciiTheme="majorHAnsi" w:hAnsiTheme="majorHAnsi"/>
                <w:sz w:val="20"/>
              </w:rPr>
              <w:t>*</w:t>
            </w:r>
            <w:r w:rsidR="005B3EED" w:rsidRPr="009345CF">
              <w:rPr>
                <w:rFonts w:asciiTheme="majorHAnsi" w:hAnsiTheme="majorHAnsi"/>
                <w:sz w:val="20"/>
              </w:rPr>
              <w:t xml:space="preserve">Narrador Testigo </w:t>
            </w:r>
            <w:r w:rsidR="00003952" w:rsidRPr="009345CF">
              <w:rPr>
                <w:rFonts w:asciiTheme="majorHAnsi" w:hAnsiTheme="majorHAnsi"/>
                <w:sz w:val="20"/>
              </w:rPr>
              <w:t xml:space="preserve">(homodiegetico) </w:t>
            </w:r>
          </w:p>
          <w:p w:rsidR="009E4ED2" w:rsidRPr="009345CF" w:rsidRDefault="00311990" w:rsidP="00C91D4A">
            <w:pPr>
              <w:jc w:val="both"/>
              <w:cnfStyle w:val="000000100000"/>
              <w:rPr>
                <w:rFonts w:asciiTheme="majorHAnsi" w:hAnsiTheme="majorHAnsi"/>
                <w:sz w:val="20"/>
              </w:rPr>
            </w:pPr>
            <w:r w:rsidRPr="009345CF">
              <w:rPr>
                <w:rFonts w:asciiTheme="majorHAnsi" w:hAnsiTheme="majorHAnsi"/>
                <w:sz w:val="20"/>
              </w:rPr>
              <w:t>*</w:t>
            </w:r>
            <w:r w:rsidR="00F24595" w:rsidRPr="009345CF">
              <w:rPr>
                <w:rFonts w:asciiTheme="majorHAnsi" w:hAnsiTheme="majorHAnsi"/>
                <w:sz w:val="20"/>
              </w:rPr>
              <w:t xml:space="preserve">La focalización es </w:t>
            </w:r>
            <w:r w:rsidR="004A6AC5" w:rsidRPr="009345CF">
              <w:rPr>
                <w:rFonts w:asciiTheme="majorHAnsi" w:hAnsiTheme="majorHAnsi"/>
                <w:sz w:val="20"/>
              </w:rPr>
              <w:t xml:space="preserve">interna, ya que cuenta únicamente lo que conoce. </w:t>
            </w:r>
          </w:p>
        </w:tc>
        <w:tc>
          <w:tcPr>
            <w:tcW w:w="3287" w:type="dxa"/>
          </w:tcPr>
          <w:p w:rsidR="00DA7690" w:rsidRPr="009345CF" w:rsidRDefault="00311990" w:rsidP="00C91D4A">
            <w:pPr>
              <w:jc w:val="both"/>
              <w:cnfStyle w:val="000000100000"/>
              <w:rPr>
                <w:rFonts w:asciiTheme="majorHAnsi" w:hAnsiTheme="majorHAnsi"/>
                <w:sz w:val="20"/>
              </w:rPr>
            </w:pPr>
            <w:r w:rsidRPr="009345CF">
              <w:rPr>
                <w:rFonts w:asciiTheme="majorHAnsi" w:hAnsiTheme="majorHAnsi"/>
                <w:sz w:val="20"/>
              </w:rPr>
              <w:t>*</w:t>
            </w:r>
            <w:r w:rsidR="009C625E" w:rsidRPr="009345CF">
              <w:rPr>
                <w:rFonts w:asciiTheme="majorHAnsi" w:hAnsiTheme="majorHAnsi"/>
                <w:sz w:val="20"/>
              </w:rPr>
              <w:t xml:space="preserve">Narrador Omnisciente </w:t>
            </w:r>
          </w:p>
          <w:p w:rsidR="00311990" w:rsidRPr="009345CF" w:rsidRDefault="00DA7690" w:rsidP="00C91D4A">
            <w:pPr>
              <w:jc w:val="both"/>
              <w:cnfStyle w:val="000000100000"/>
              <w:rPr>
                <w:rFonts w:asciiTheme="majorHAnsi" w:hAnsiTheme="majorHAnsi"/>
                <w:sz w:val="20"/>
              </w:rPr>
            </w:pPr>
            <w:r w:rsidRPr="009345CF">
              <w:rPr>
                <w:rFonts w:asciiTheme="majorHAnsi" w:hAnsiTheme="majorHAnsi"/>
                <w:sz w:val="20"/>
              </w:rPr>
              <w:t xml:space="preserve">Focalizacion cero. </w:t>
            </w:r>
          </w:p>
          <w:p w:rsidR="009E4ED2" w:rsidRPr="009345CF" w:rsidRDefault="00311990" w:rsidP="00C91D4A">
            <w:pPr>
              <w:jc w:val="both"/>
              <w:cnfStyle w:val="000000100000"/>
              <w:rPr>
                <w:rFonts w:asciiTheme="majorHAnsi" w:hAnsiTheme="majorHAnsi"/>
                <w:sz w:val="20"/>
              </w:rPr>
            </w:pPr>
            <w:r w:rsidRPr="009345CF">
              <w:rPr>
                <w:rFonts w:asciiTheme="majorHAnsi" w:hAnsiTheme="majorHAnsi"/>
                <w:sz w:val="20"/>
              </w:rPr>
              <w:t xml:space="preserve">*Nota: La obra se caracteriza por ser narrada desde diferentes puntos de vista, por lo que se encuentra más de un narrador en la historia. </w:t>
            </w:r>
            <w:r w:rsidR="00D6470D" w:rsidRPr="009345CF">
              <w:rPr>
                <w:rFonts w:asciiTheme="majorHAnsi" w:hAnsiTheme="majorHAnsi"/>
                <w:sz w:val="20"/>
              </w:rPr>
              <w:t xml:space="preserve">Por una parte se narra la vida de Pedro Paramo, pero a la vez se encuentra la perspectiva de Juan Preciado. </w:t>
            </w:r>
            <w:r w:rsidR="006E1F9E" w:rsidRPr="009345CF">
              <w:rPr>
                <w:rFonts w:asciiTheme="majorHAnsi" w:hAnsiTheme="majorHAnsi"/>
                <w:sz w:val="20"/>
              </w:rPr>
              <w:t xml:space="preserve">Hay más de un narrador en la historia, los personajes intervienen constantemente con monólogos y dialogos. El narrador evoluciona a lo largo de la obra. </w:t>
            </w:r>
          </w:p>
        </w:tc>
        <w:tc>
          <w:tcPr>
            <w:tcW w:w="3287" w:type="dxa"/>
          </w:tcPr>
          <w:p w:rsidR="00836952" w:rsidRPr="009345CF" w:rsidRDefault="00307A8D" w:rsidP="00836952">
            <w:pPr>
              <w:framePr w:hSpace="141" w:wrap="around" w:vAnchor="page" w:hAnchor="margin" w:xAlign="center" w:y="301"/>
              <w:cnfStyle w:val="000000100000"/>
              <w:rPr>
                <w:rFonts w:asciiTheme="majorHAnsi" w:hAnsiTheme="majorHAnsi"/>
                <w:sz w:val="20"/>
              </w:rPr>
            </w:pPr>
            <w:r w:rsidRPr="009345CF">
              <w:rPr>
                <w:rFonts w:asciiTheme="majorHAnsi" w:hAnsiTheme="majorHAnsi"/>
                <w:sz w:val="20"/>
              </w:rPr>
              <w:t>El narrador esta en segunda persona</w:t>
            </w:r>
            <w:r w:rsidR="00836952" w:rsidRPr="009345CF">
              <w:rPr>
                <w:rFonts w:asciiTheme="majorHAnsi" w:hAnsiTheme="majorHAnsi"/>
                <w:sz w:val="20"/>
              </w:rPr>
              <w:t xml:space="preserve">, es homodiegético con focalizacion cero por que sabe todo lo que esta por pasar (habla en futuro y sin tono dubitativo, con seguridad y certeza) </w:t>
            </w:r>
          </w:p>
          <w:p w:rsidR="00836952" w:rsidRPr="009345CF" w:rsidRDefault="00836952" w:rsidP="00836952">
            <w:pPr>
              <w:framePr w:hSpace="141" w:wrap="around" w:vAnchor="page" w:hAnchor="margin" w:xAlign="center" w:y="301"/>
              <w:cnfStyle w:val="000000100000"/>
              <w:rPr>
                <w:rFonts w:asciiTheme="majorHAnsi" w:hAnsiTheme="majorHAnsi"/>
                <w:sz w:val="20"/>
              </w:rPr>
            </w:pPr>
          </w:p>
          <w:p w:rsidR="00836952" w:rsidRPr="009345CF" w:rsidRDefault="00836952" w:rsidP="00836952">
            <w:pPr>
              <w:framePr w:hSpace="141" w:wrap="around" w:vAnchor="page" w:hAnchor="margin" w:xAlign="center" w:y="301"/>
              <w:cnfStyle w:val="000000100000"/>
              <w:rPr>
                <w:rFonts w:asciiTheme="majorHAnsi" w:hAnsiTheme="majorHAnsi"/>
                <w:sz w:val="20"/>
              </w:rPr>
            </w:pPr>
            <w:r w:rsidRPr="009345CF">
              <w:rPr>
                <w:rFonts w:asciiTheme="majorHAnsi" w:hAnsiTheme="majorHAnsi"/>
                <w:sz w:val="20"/>
              </w:rPr>
              <w:t>Puede ser:</w:t>
            </w:r>
          </w:p>
          <w:p w:rsidR="00836952" w:rsidRPr="009345CF" w:rsidRDefault="00836952" w:rsidP="00836952">
            <w:pPr>
              <w:framePr w:hSpace="141" w:wrap="around" w:vAnchor="page" w:hAnchor="margin" w:xAlign="center" w:y="301"/>
              <w:cnfStyle w:val="000000100000"/>
              <w:rPr>
                <w:rFonts w:asciiTheme="majorHAnsi" w:hAnsiTheme="majorHAnsi"/>
                <w:sz w:val="20"/>
              </w:rPr>
            </w:pPr>
            <w:r w:rsidRPr="009345CF">
              <w:rPr>
                <w:rFonts w:asciiTheme="majorHAnsi" w:hAnsiTheme="majorHAnsi"/>
                <w:sz w:val="20"/>
              </w:rPr>
              <w:t xml:space="preserve">-El narrador sabe perfectamente lo que va a pasar y es guia a felipe hacia estos hechos que estan por pasar. </w:t>
            </w:r>
          </w:p>
          <w:p w:rsidR="00836952" w:rsidRPr="009345CF" w:rsidRDefault="00836952" w:rsidP="00836952">
            <w:pPr>
              <w:framePr w:hSpace="141" w:wrap="around" w:vAnchor="page" w:hAnchor="margin" w:xAlign="center" w:y="301"/>
              <w:cnfStyle w:val="000000100000"/>
              <w:rPr>
                <w:rFonts w:asciiTheme="majorHAnsi" w:hAnsiTheme="majorHAnsi"/>
                <w:sz w:val="20"/>
              </w:rPr>
            </w:pPr>
            <w:r w:rsidRPr="009345CF">
              <w:rPr>
                <w:rFonts w:asciiTheme="majorHAnsi" w:hAnsiTheme="majorHAnsi"/>
                <w:sz w:val="20"/>
              </w:rPr>
              <w:t xml:space="preserve">-Llorente, persona qe ha ha vivido esto anterioromente y tan solo esta contando algo que ya paso, pero utilizando el timepo futuro. </w:t>
            </w:r>
          </w:p>
          <w:p w:rsidR="00836952" w:rsidRPr="009345CF" w:rsidRDefault="00836952" w:rsidP="00836952">
            <w:pPr>
              <w:framePr w:hSpace="141" w:wrap="around" w:vAnchor="page" w:hAnchor="margin" w:xAlign="center" w:y="301"/>
              <w:cnfStyle w:val="000000100000"/>
              <w:rPr>
                <w:rFonts w:asciiTheme="majorHAnsi" w:hAnsiTheme="majorHAnsi"/>
                <w:sz w:val="20"/>
              </w:rPr>
            </w:pPr>
            <w:r w:rsidRPr="009345CF">
              <w:rPr>
                <w:rFonts w:asciiTheme="majorHAnsi" w:hAnsiTheme="majorHAnsi"/>
                <w:sz w:val="20"/>
              </w:rPr>
              <w:t xml:space="preserve">Consuelo- quien como ya sabemos ha hecho uso de la brujería y ya que todo esto es plan de ella, tiene la certeza de todo lo que va a pasar y lo controla todo. </w:t>
            </w:r>
          </w:p>
          <w:p w:rsidR="00836952" w:rsidRPr="009345CF" w:rsidRDefault="00836952" w:rsidP="00836952">
            <w:pPr>
              <w:framePr w:hSpace="141" w:wrap="around" w:vAnchor="page" w:hAnchor="margin" w:xAlign="center" w:y="301"/>
              <w:cnfStyle w:val="000000100000"/>
              <w:rPr>
                <w:rFonts w:asciiTheme="majorHAnsi" w:hAnsiTheme="majorHAnsi"/>
                <w:sz w:val="20"/>
              </w:rPr>
            </w:pPr>
          </w:p>
          <w:p w:rsidR="009E4ED2" w:rsidRPr="009345CF" w:rsidRDefault="009E4ED2" w:rsidP="00836952">
            <w:pPr>
              <w:jc w:val="both"/>
              <w:cnfStyle w:val="000000100000"/>
              <w:rPr>
                <w:rFonts w:asciiTheme="majorHAnsi" w:hAnsiTheme="majorHAnsi"/>
                <w:sz w:val="20"/>
              </w:rPr>
            </w:pPr>
          </w:p>
        </w:tc>
      </w:tr>
      <w:tr w:rsidR="009E4ED2" w:rsidRPr="009345CF">
        <w:tc>
          <w:tcPr>
            <w:cnfStyle w:val="001000000000"/>
            <w:tcW w:w="3286" w:type="dxa"/>
          </w:tcPr>
          <w:p w:rsidR="009E4ED2" w:rsidRPr="009345CF" w:rsidRDefault="009E4ED2" w:rsidP="00C91D4A">
            <w:pPr>
              <w:jc w:val="both"/>
              <w:rPr>
                <w:rFonts w:asciiTheme="majorHAnsi" w:hAnsiTheme="majorHAnsi"/>
                <w:b w:val="0"/>
                <w:sz w:val="20"/>
              </w:rPr>
            </w:pPr>
            <w:r w:rsidRPr="009345CF">
              <w:rPr>
                <w:rFonts w:asciiTheme="majorHAnsi" w:hAnsiTheme="majorHAnsi"/>
                <w:b w:val="0"/>
                <w:sz w:val="20"/>
              </w:rPr>
              <w:t>PERSONAJES</w:t>
            </w:r>
            <w:r w:rsidR="00D42BF5" w:rsidRPr="009345CF">
              <w:rPr>
                <w:rFonts w:asciiTheme="majorHAnsi" w:hAnsiTheme="majorHAnsi"/>
                <w:b w:val="0"/>
                <w:sz w:val="20"/>
              </w:rPr>
              <w:t xml:space="preserve">  (caracterización de los m</w:t>
            </w:r>
            <w:r w:rsidR="005E302A" w:rsidRPr="009345CF">
              <w:rPr>
                <w:rFonts w:asciiTheme="majorHAnsi" w:hAnsiTheme="majorHAnsi"/>
                <w:b w:val="0"/>
                <w:sz w:val="20"/>
              </w:rPr>
              <w:t>:</w:t>
            </w:r>
            <w:r w:rsidR="00D42BF5" w:rsidRPr="009345CF">
              <w:rPr>
                <w:rFonts w:asciiTheme="majorHAnsi" w:hAnsiTheme="majorHAnsi"/>
                <w:b w:val="0"/>
                <w:sz w:val="20"/>
              </w:rPr>
              <w:t>ás relevantes en la historia)</w:t>
            </w:r>
          </w:p>
        </w:tc>
        <w:tc>
          <w:tcPr>
            <w:tcW w:w="3522" w:type="dxa"/>
          </w:tcPr>
          <w:p w:rsidR="00C86D2C" w:rsidRPr="009345CF" w:rsidRDefault="006D38E4" w:rsidP="00C91D4A">
            <w:pPr>
              <w:jc w:val="both"/>
              <w:cnfStyle w:val="000000000000"/>
              <w:rPr>
                <w:rFonts w:asciiTheme="majorHAnsi" w:hAnsiTheme="majorHAnsi"/>
                <w:sz w:val="20"/>
              </w:rPr>
            </w:pPr>
            <w:r w:rsidRPr="009345CF">
              <w:rPr>
                <w:rFonts w:asciiTheme="majorHAnsi" w:hAnsiTheme="majorHAnsi"/>
                <w:sz w:val="20"/>
              </w:rPr>
              <w:t>*</w:t>
            </w:r>
            <w:r w:rsidR="009E4ED2" w:rsidRPr="009345CF">
              <w:rPr>
                <w:rFonts w:asciiTheme="majorHAnsi" w:hAnsiTheme="majorHAnsi"/>
                <w:sz w:val="20"/>
              </w:rPr>
              <w:t>Santiago</w:t>
            </w:r>
            <w:r w:rsidR="00E92509" w:rsidRPr="009345CF">
              <w:rPr>
                <w:rFonts w:asciiTheme="majorHAnsi" w:hAnsiTheme="majorHAnsi"/>
                <w:sz w:val="20"/>
              </w:rPr>
              <w:t xml:space="preserve"> Nassar</w:t>
            </w:r>
            <w:r w:rsidR="00C86D2C" w:rsidRPr="009345CF">
              <w:rPr>
                <w:rFonts w:asciiTheme="majorHAnsi" w:hAnsiTheme="majorHAnsi"/>
                <w:sz w:val="20"/>
              </w:rPr>
              <w:t xml:space="preserve">: </w:t>
            </w:r>
            <w:r w:rsidR="00D74D3A" w:rsidRPr="009345CF">
              <w:rPr>
                <w:rFonts w:asciiTheme="majorHAnsi" w:hAnsiTheme="majorHAnsi"/>
                <w:sz w:val="20"/>
              </w:rPr>
              <w:t xml:space="preserve">Es acusado de haberle quitado la virginidad a Angela y por esto es la victima, </w:t>
            </w:r>
            <w:r w:rsidR="00C86D2C" w:rsidRPr="009345CF">
              <w:rPr>
                <w:rFonts w:asciiTheme="majorHAnsi" w:hAnsiTheme="majorHAnsi"/>
                <w:sz w:val="20"/>
              </w:rPr>
              <w:t xml:space="preserve">protagonista. </w:t>
            </w:r>
            <w:r w:rsidR="004A6AC5" w:rsidRPr="009345CF">
              <w:rPr>
                <w:rFonts w:asciiTheme="majorHAnsi" w:hAnsiTheme="majorHAnsi"/>
                <w:sz w:val="20"/>
              </w:rPr>
              <w:t xml:space="preserve">Es un antihéroe por que muere sin cumplir su objeto de deseo. Personaje plano. </w:t>
            </w:r>
          </w:p>
          <w:p w:rsidR="00C86D2C" w:rsidRPr="009345CF" w:rsidRDefault="006D38E4" w:rsidP="00C91D4A">
            <w:pPr>
              <w:jc w:val="both"/>
              <w:cnfStyle w:val="000000000000"/>
              <w:rPr>
                <w:rFonts w:asciiTheme="majorHAnsi" w:hAnsiTheme="majorHAnsi"/>
                <w:sz w:val="20"/>
              </w:rPr>
            </w:pPr>
            <w:r w:rsidRPr="009345CF">
              <w:rPr>
                <w:rFonts w:asciiTheme="majorHAnsi" w:hAnsiTheme="majorHAnsi"/>
                <w:sz w:val="20"/>
              </w:rPr>
              <w:t>*</w:t>
            </w:r>
            <w:r w:rsidR="009E4ED2" w:rsidRPr="009345CF">
              <w:rPr>
                <w:rFonts w:asciiTheme="majorHAnsi" w:hAnsiTheme="majorHAnsi"/>
                <w:sz w:val="20"/>
              </w:rPr>
              <w:t>Ángela</w:t>
            </w:r>
            <w:r w:rsidR="00E92509" w:rsidRPr="009345CF">
              <w:rPr>
                <w:rFonts w:asciiTheme="majorHAnsi" w:hAnsiTheme="majorHAnsi"/>
                <w:sz w:val="20"/>
              </w:rPr>
              <w:t xml:space="preserve"> Vicario</w:t>
            </w:r>
            <w:r w:rsidR="00C86D2C" w:rsidRPr="009345CF">
              <w:rPr>
                <w:rFonts w:asciiTheme="majorHAnsi" w:hAnsiTheme="majorHAnsi"/>
                <w:sz w:val="20"/>
              </w:rPr>
              <w:t>: Esposa de Bayardo San Román, no es vir</w:t>
            </w:r>
            <w:r w:rsidR="004A6AC5" w:rsidRPr="009345CF">
              <w:rPr>
                <w:rFonts w:asciiTheme="majorHAnsi" w:hAnsiTheme="majorHAnsi"/>
                <w:sz w:val="20"/>
              </w:rPr>
              <w:t>gen y esto desata el conflicto y por esto es la antagonista</w:t>
            </w:r>
            <w:r w:rsidRPr="009345CF">
              <w:rPr>
                <w:rFonts w:asciiTheme="majorHAnsi" w:hAnsiTheme="majorHAnsi"/>
                <w:sz w:val="20"/>
              </w:rPr>
              <w:t xml:space="preserve">. Personaje redondo. </w:t>
            </w:r>
          </w:p>
          <w:p w:rsidR="00C86D2C" w:rsidRPr="009345CF" w:rsidRDefault="006D38E4" w:rsidP="00C91D4A">
            <w:pPr>
              <w:jc w:val="both"/>
              <w:cnfStyle w:val="000000000000"/>
              <w:rPr>
                <w:rFonts w:asciiTheme="majorHAnsi" w:hAnsiTheme="majorHAnsi"/>
                <w:sz w:val="20"/>
              </w:rPr>
            </w:pPr>
            <w:r w:rsidRPr="009345CF">
              <w:rPr>
                <w:rFonts w:asciiTheme="majorHAnsi" w:hAnsiTheme="majorHAnsi"/>
                <w:sz w:val="20"/>
              </w:rPr>
              <w:t>*</w:t>
            </w:r>
            <w:r w:rsidR="009E4ED2" w:rsidRPr="009345CF">
              <w:rPr>
                <w:rFonts w:asciiTheme="majorHAnsi" w:hAnsiTheme="majorHAnsi"/>
                <w:sz w:val="20"/>
              </w:rPr>
              <w:t xml:space="preserve">Bayardo </w:t>
            </w:r>
            <w:r w:rsidR="005B3EED" w:rsidRPr="009345CF">
              <w:rPr>
                <w:rFonts w:asciiTheme="majorHAnsi" w:hAnsiTheme="majorHAnsi"/>
                <w:sz w:val="20"/>
              </w:rPr>
              <w:t>San Román</w:t>
            </w:r>
            <w:r w:rsidR="00C86D2C" w:rsidRPr="009345CF">
              <w:rPr>
                <w:rFonts w:asciiTheme="majorHAnsi" w:hAnsiTheme="majorHAnsi"/>
                <w:sz w:val="20"/>
              </w:rPr>
              <w:t xml:space="preserve">: Esposo de Angela Vicario, quien descubre la verdad sobre su esposa. </w:t>
            </w:r>
            <w:r w:rsidRPr="009345CF">
              <w:rPr>
                <w:rFonts w:asciiTheme="majorHAnsi" w:hAnsiTheme="majorHAnsi"/>
                <w:sz w:val="20"/>
              </w:rPr>
              <w:t xml:space="preserve">Personaje plano. </w:t>
            </w:r>
          </w:p>
          <w:p w:rsidR="00C86D2C" w:rsidRPr="009345CF" w:rsidRDefault="006D38E4" w:rsidP="00C91D4A">
            <w:pPr>
              <w:jc w:val="both"/>
              <w:cnfStyle w:val="000000000000"/>
              <w:rPr>
                <w:rFonts w:asciiTheme="majorHAnsi" w:hAnsiTheme="majorHAnsi"/>
                <w:sz w:val="20"/>
              </w:rPr>
            </w:pPr>
            <w:r w:rsidRPr="009345CF">
              <w:rPr>
                <w:rFonts w:asciiTheme="majorHAnsi" w:hAnsiTheme="majorHAnsi"/>
                <w:sz w:val="20"/>
              </w:rPr>
              <w:t>*</w:t>
            </w:r>
            <w:r w:rsidR="009E4ED2" w:rsidRPr="009345CF">
              <w:rPr>
                <w:rFonts w:asciiTheme="majorHAnsi" w:hAnsiTheme="majorHAnsi"/>
                <w:sz w:val="20"/>
              </w:rPr>
              <w:t>Hermanos Vicario</w:t>
            </w:r>
            <w:r w:rsidR="00C86D2C" w:rsidRPr="009345CF">
              <w:rPr>
                <w:rFonts w:asciiTheme="majorHAnsi" w:hAnsiTheme="majorHAnsi"/>
                <w:sz w:val="20"/>
              </w:rPr>
              <w:t xml:space="preserve">: Encargados de honrar a su familia, criminales. </w:t>
            </w:r>
            <w:r w:rsidRPr="009345CF">
              <w:rPr>
                <w:rFonts w:asciiTheme="majorHAnsi" w:hAnsiTheme="majorHAnsi"/>
                <w:sz w:val="20"/>
              </w:rPr>
              <w:t xml:space="preserve">Personajes planos. </w:t>
            </w:r>
          </w:p>
          <w:p w:rsidR="00C86D2C" w:rsidRPr="009345CF" w:rsidRDefault="006D38E4" w:rsidP="00C91D4A">
            <w:pPr>
              <w:jc w:val="both"/>
              <w:cnfStyle w:val="000000000000"/>
              <w:rPr>
                <w:rFonts w:asciiTheme="majorHAnsi" w:hAnsiTheme="majorHAnsi"/>
                <w:sz w:val="20"/>
              </w:rPr>
            </w:pPr>
            <w:r w:rsidRPr="009345CF">
              <w:rPr>
                <w:rFonts w:asciiTheme="majorHAnsi" w:hAnsiTheme="majorHAnsi"/>
                <w:sz w:val="20"/>
              </w:rPr>
              <w:t>*</w:t>
            </w:r>
            <w:r w:rsidR="00C86D2C" w:rsidRPr="009345CF">
              <w:rPr>
                <w:rFonts w:asciiTheme="majorHAnsi" w:hAnsiTheme="majorHAnsi"/>
                <w:sz w:val="20"/>
              </w:rPr>
              <w:t xml:space="preserve">Plácida Linero: Madre de Santiago Nassar. </w:t>
            </w:r>
            <w:r w:rsidRPr="009345CF">
              <w:rPr>
                <w:rFonts w:asciiTheme="majorHAnsi" w:hAnsiTheme="majorHAnsi"/>
                <w:sz w:val="20"/>
              </w:rPr>
              <w:t xml:space="preserve">Personaje plano. </w:t>
            </w:r>
          </w:p>
          <w:p w:rsidR="00C86D2C" w:rsidRPr="009345CF" w:rsidRDefault="006D38E4" w:rsidP="00C91D4A">
            <w:pPr>
              <w:jc w:val="both"/>
              <w:cnfStyle w:val="000000000000"/>
              <w:rPr>
                <w:rFonts w:asciiTheme="majorHAnsi" w:hAnsiTheme="majorHAnsi"/>
                <w:sz w:val="20"/>
              </w:rPr>
            </w:pPr>
            <w:r w:rsidRPr="009345CF">
              <w:rPr>
                <w:rFonts w:asciiTheme="majorHAnsi" w:hAnsiTheme="majorHAnsi"/>
                <w:sz w:val="20"/>
              </w:rPr>
              <w:t>*</w:t>
            </w:r>
            <w:r w:rsidR="00C86D2C" w:rsidRPr="009345CF">
              <w:rPr>
                <w:rFonts w:asciiTheme="majorHAnsi" w:hAnsiTheme="majorHAnsi"/>
                <w:sz w:val="20"/>
              </w:rPr>
              <w:t>Cristo Bedoya:</w:t>
            </w:r>
            <w:r w:rsidR="004B593E" w:rsidRPr="009345CF">
              <w:rPr>
                <w:rFonts w:asciiTheme="majorHAnsi" w:hAnsiTheme="majorHAnsi"/>
                <w:sz w:val="20"/>
              </w:rPr>
              <w:t xml:space="preserve"> Intentó evitar la muerte de su amigo Santiago. </w:t>
            </w:r>
            <w:r w:rsidRPr="009345CF">
              <w:rPr>
                <w:rFonts w:asciiTheme="majorHAnsi" w:hAnsiTheme="majorHAnsi"/>
                <w:sz w:val="20"/>
              </w:rPr>
              <w:t xml:space="preserve">Personaje plano. </w:t>
            </w:r>
          </w:p>
          <w:p w:rsidR="00C86D2C" w:rsidRPr="009345CF" w:rsidRDefault="006D38E4" w:rsidP="00C91D4A">
            <w:pPr>
              <w:jc w:val="both"/>
              <w:cnfStyle w:val="000000000000"/>
              <w:rPr>
                <w:rFonts w:asciiTheme="majorHAnsi" w:hAnsiTheme="majorHAnsi"/>
                <w:sz w:val="20"/>
              </w:rPr>
            </w:pPr>
            <w:r w:rsidRPr="009345CF">
              <w:rPr>
                <w:rFonts w:asciiTheme="majorHAnsi" w:hAnsiTheme="majorHAnsi"/>
                <w:sz w:val="20"/>
              </w:rPr>
              <w:t>*</w:t>
            </w:r>
            <w:r w:rsidR="009E4ED2" w:rsidRPr="009345CF">
              <w:rPr>
                <w:rFonts w:asciiTheme="majorHAnsi" w:hAnsiTheme="majorHAnsi"/>
                <w:sz w:val="20"/>
              </w:rPr>
              <w:t>Clotilde Armenta</w:t>
            </w:r>
            <w:r w:rsidR="00C86D2C" w:rsidRPr="009345CF">
              <w:rPr>
                <w:rFonts w:asciiTheme="majorHAnsi" w:hAnsiTheme="majorHAnsi"/>
                <w:sz w:val="20"/>
              </w:rPr>
              <w:t>:</w:t>
            </w:r>
            <w:r w:rsidR="00E342BC" w:rsidRPr="009345CF">
              <w:rPr>
                <w:rFonts w:asciiTheme="majorHAnsi" w:hAnsiTheme="majorHAnsi"/>
                <w:sz w:val="20"/>
              </w:rPr>
              <w:t xml:space="preserve"> Due</w:t>
            </w:r>
            <w:r w:rsidR="004B593E" w:rsidRPr="009345CF">
              <w:rPr>
                <w:rFonts w:asciiTheme="majorHAnsi" w:hAnsiTheme="majorHAnsi"/>
                <w:sz w:val="20"/>
              </w:rPr>
              <w:t xml:space="preserve">ña de una tienda de la plaza. </w:t>
            </w:r>
            <w:r w:rsidRPr="009345CF">
              <w:rPr>
                <w:rFonts w:asciiTheme="majorHAnsi" w:hAnsiTheme="majorHAnsi"/>
                <w:sz w:val="20"/>
              </w:rPr>
              <w:t xml:space="preserve">Personaje plano. </w:t>
            </w:r>
          </w:p>
          <w:p w:rsidR="00C86D2C" w:rsidRPr="009345CF" w:rsidRDefault="006D38E4" w:rsidP="00C91D4A">
            <w:pPr>
              <w:jc w:val="both"/>
              <w:cnfStyle w:val="000000000000"/>
              <w:rPr>
                <w:rFonts w:asciiTheme="majorHAnsi" w:hAnsiTheme="majorHAnsi"/>
                <w:sz w:val="20"/>
              </w:rPr>
            </w:pPr>
            <w:r w:rsidRPr="009345CF">
              <w:rPr>
                <w:rFonts w:asciiTheme="majorHAnsi" w:hAnsiTheme="majorHAnsi"/>
                <w:sz w:val="20"/>
              </w:rPr>
              <w:t>*</w:t>
            </w:r>
            <w:r w:rsidR="009E4ED2" w:rsidRPr="009345CF">
              <w:rPr>
                <w:rFonts w:asciiTheme="majorHAnsi" w:hAnsiTheme="majorHAnsi"/>
                <w:sz w:val="20"/>
              </w:rPr>
              <w:t>Victoria Guzmán</w:t>
            </w:r>
            <w:r w:rsidR="00C86D2C" w:rsidRPr="009345CF">
              <w:rPr>
                <w:rFonts w:asciiTheme="majorHAnsi" w:hAnsiTheme="majorHAnsi"/>
                <w:sz w:val="20"/>
              </w:rPr>
              <w:t>:</w:t>
            </w:r>
            <w:r w:rsidR="00846C7A" w:rsidRPr="009345CF">
              <w:rPr>
                <w:rFonts w:asciiTheme="majorHAnsi" w:hAnsiTheme="majorHAnsi"/>
                <w:sz w:val="20"/>
              </w:rPr>
              <w:t xml:space="preserve"> Cocinera de la familia Nassar y examante del padre de Santiago (Ibrahim)</w:t>
            </w:r>
            <w:r w:rsidRPr="009345CF">
              <w:rPr>
                <w:rFonts w:asciiTheme="majorHAnsi" w:hAnsiTheme="majorHAnsi"/>
                <w:sz w:val="20"/>
              </w:rPr>
              <w:t xml:space="preserve">. Personaje plano. </w:t>
            </w:r>
          </w:p>
          <w:p w:rsidR="00C86D2C" w:rsidRPr="009345CF" w:rsidRDefault="009E4ED2" w:rsidP="00C91D4A">
            <w:pPr>
              <w:jc w:val="both"/>
              <w:cnfStyle w:val="000000000000"/>
              <w:rPr>
                <w:rFonts w:asciiTheme="majorHAnsi" w:hAnsiTheme="majorHAnsi"/>
                <w:sz w:val="20"/>
              </w:rPr>
            </w:pPr>
            <w:r w:rsidRPr="009345CF">
              <w:rPr>
                <w:rFonts w:asciiTheme="majorHAnsi" w:hAnsiTheme="majorHAnsi"/>
                <w:sz w:val="20"/>
              </w:rPr>
              <w:t xml:space="preserve"> </w:t>
            </w:r>
            <w:r w:rsidR="006D38E4" w:rsidRPr="009345CF">
              <w:rPr>
                <w:rFonts w:asciiTheme="majorHAnsi" w:hAnsiTheme="majorHAnsi"/>
                <w:sz w:val="20"/>
              </w:rPr>
              <w:t>*</w:t>
            </w:r>
            <w:r w:rsidR="00846C7A" w:rsidRPr="009345CF">
              <w:rPr>
                <w:rFonts w:asciiTheme="majorHAnsi" w:hAnsiTheme="majorHAnsi"/>
                <w:sz w:val="20"/>
              </w:rPr>
              <w:t>Divina</w:t>
            </w:r>
            <w:r w:rsidR="004B593E" w:rsidRPr="009345CF">
              <w:rPr>
                <w:rFonts w:asciiTheme="majorHAnsi" w:hAnsiTheme="majorHAnsi"/>
                <w:sz w:val="20"/>
              </w:rPr>
              <w:t xml:space="preserve"> Flor: Hija de Victoria Guzmán. </w:t>
            </w:r>
            <w:r w:rsidR="006D38E4" w:rsidRPr="009345CF">
              <w:rPr>
                <w:rFonts w:asciiTheme="majorHAnsi" w:hAnsiTheme="majorHAnsi"/>
                <w:sz w:val="20"/>
              </w:rPr>
              <w:t xml:space="preserve">Personaje plano. </w:t>
            </w:r>
          </w:p>
          <w:p w:rsidR="00C86D2C" w:rsidRPr="009345CF" w:rsidRDefault="006D38E4" w:rsidP="00C91D4A">
            <w:pPr>
              <w:jc w:val="both"/>
              <w:cnfStyle w:val="000000000000"/>
              <w:rPr>
                <w:rFonts w:asciiTheme="majorHAnsi" w:hAnsiTheme="majorHAnsi"/>
                <w:sz w:val="20"/>
              </w:rPr>
            </w:pPr>
            <w:r w:rsidRPr="009345CF">
              <w:rPr>
                <w:rFonts w:asciiTheme="majorHAnsi" w:hAnsiTheme="majorHAnsi"/>
                <w:sz w:val="20"/>
              </w:rPr>
              <w:t>*</w:t>
            </w:r>
            <w:r w:rsidR="00C86D2C" w:rsidRPr="009345CF">
              <w:rPr>
                <w:rFonts w:asciiTheme="majorHAnsi" w:hAnsiTheme="majorHAnsi"/>
                <w:sz w:val="20"/>
              </w:rPr>
              <w:t>Purísima:</w:t>
            </w:r>
            <w:r w:rsidR="004B593E" w:rsidRPr="009345CF">
              <w:rPr>
                <w:rFonts w:asciiTheme="majorHAnsi" w:hAnsiTheme="majorHAnsi"/>
                <w:sz w:val="20"/>
              </w:rPr>
              <w:t xml:space="preserve"> Madre de Angela, Pedro y Pablo Vicario. </w:t>
            </w:r>
            <w:r w:rsidRPr="009345CF">
              <w:rPr>
                <w:rFonts w:asciiTheme="majorHAnsi" w:hAnsiTheme="majorHAnsi"/>
                <w:sz w:val="20"/>
              </w:rPr>
              <w:t xml:space="preserve">Personaje plano. </w:t>
            </w:r>
          </w:p>
          <w:p w:rsidR="009E4ED2" w:rsidRPr="009345CF" w:rsidRDefault="006D38E4" w:rsidP="00C91D4A">
            <w:pPr>
              <w:jc w:val="both"/>
              <w:cnfStyle w:val="000000000000"/>
              <w:rPr>
                <w:rFonts w:asciiTheme="majorHAnsi" w:hAnsiTheme="majorHAnsi"/>
                <w:sz w:val="20"/>
              </w:rPr>
            </w:pPr>
            <w:r w:rsidRPr="009345CF">
              <w:rPr>
                <w:rFonts w:asciiTheme="majorHAnsi" w:hAnsiTheme="majorHAnsi"/>
                <w:sz w:val="20"/>
              </w:rPr>
              <w:t>*</w:t>
            </w:r>
            <w:r w:rsidR="009E4ED2" w:rsidRPr="009345CF">
              <w:rPr>
                <w:rFonts w:asciiTheme="majorHAnsi" w:hAnsiTheme="majorHAnsi"/>
                <w:sz w:val="20"/>
              </w:rPr>
              <w:t>Narrador</w:t>
            </w:r>
            <w:r w:rsidR="00C86D2C" w:rsidRPr="009345CF">
              <w:rPr>
                <w:rFonts w:asciiTheme="majorHAnsi" w:hAnsiTheme="majorHAnsi"/>
                <w:sz w:val="20"/>
              </w:rPr>
              <w:t xml:space="preserve">: Amigo de Santiago Nassar (personaje en la historia). </w:t>
            </w:r>
            <w:r w:rsidRPr="009345CF">
              <w:rPr>
                <w:rFonts w:asciiTheme="majorHAnsi" w:hAnsiTheme="majorHAnsi"/>
                <w:sz w:val="20"/>
              </w:rPr>
              <w:t xml:space="preserve">Personaje plano. </w:t>
            </w:r>
          </w:p>
          <w:p w:rsidR="009E4ED2" w:rsidRPr="009345CF" w:rsidRDefault="009E4ED2" w:rsidP="00C91D4A">
            <w:pPr>
              <w:jc w:val="both"/>
              <w:cnfStyle w:val="000000000000"/>
              <w:rPr>
                <w:rFonts w:asciiTheme="majorHAnsi" w:hAnsiTheme="majorHAnsi"/>
                <w:sz w:val="20"/>
              </w:rPr>
            </w:pPr>
          </w:p>
        </w:tc>
        <w:tc>
          <w:tcPr>
            <w:tcW w:w="3287" w:type="dxa"/>
          </w:tcPr>
          <w:p w:rsidR="009C625E" w:rsidRPr="009345CF" w:rsidRDefault="00235053" w:rsidP="00C91D4A">
            <w:pPr>
              <w:jc w:val="both"/>
              <w:cnfStyle w:val="000000000000"/>
              <w:rPr>
                <w:rFonts w:asciiTheme="majorHAnsi" w:hAnsiTheme="majorHAnsi"/>
                <w:sz w:val="20"/>
              </w:rPr>
            </w:pPr>
            <w:r w:rsidRPr="009345CF">
              <w:rPr>
                <w:rFonts w:asciiTheme="majorHAnsi" w:hAnsiTheme="majorHAnsi"/>
                <w:sz w:val="20"/>
              </w:rPr>
              <w:t>*</w:t>
            </w:r>
            <w:r w:rsidR="00AA402E" w:rsidRPr="009345CF">
              <w:rPr>
                <w:rFonts w:asciiTheme="majorHAnsi" w:hAnsiTheme="majorHAnsi"/>
                <w:sz w:val="20"/>
              </w:rPr>
              <w:t>Miguel Paramo</w:t>
            </w:r>
            <w:r w:rsidR="00C86D2C" w:rsidRPr="009345CF">
              <w:rPr>
                <w:rFonts w:asciiTheme="majorHAnsi" w:hAnsiTheme="majorHAnsi"/>
                <w:sz w:val="20"/>
              </w:rPr>
              <w:t xml:space="preserve">: Hijo de Pedro Páramo. </w:t>
            </w:r>
          </w:p>
          <w:p w:rsidR="00C86D2C" w:rsidRPr="009345CF" w:rsidRDefault="00235053" w:rsidP="00C91D4A">
            <w:pPr>
              <w:jc w:val="both"/>
              <w:cnfStyle w:val="000000000000"/>
              <w:rPr>
                <w:rFonts w:asciiTheme="majorHAnsi" w:hAnsiTheme="majorHAnsi"/>
                <w:sz w:val="20"/>
              </w:rPr>
            </w:pPr>
            <w:r w:rsidRPr="009345CF">
              <w:rPr>
                <w:rFonts w:asciiTheme="majorHAnsi" w:hAnsiTheme="majorHAnsi"/>
                <w:sz w:val="20"/>
              </w:rPr>
              <w:t>*</w:t>
            </w:r>
            <w:r w:rsidR="009C625E" w:rsidRPr="009345CF">
              <w:rPr>
                <w:rFonts w:asciiTheme="majorHAnsi" w:hAnsiTheme="majorHAnsi"/>
                <w:sz w:val="20"/>
              </w:rPr>
              <w:t>Juan Preciado</w:t>
            </w:r>
            <w:r w:rsidR="00C86D2C" w:rsidRPr="009345CF">
              <w:rPr>
                <w:rFonts w:asciiTheme="majorHAnsi" w:hAnsiTheme="majorHAnsi"/>
                <w:sz w:val="20"/>
              </w:rPr>
              <w:t>:</w:t>
            </w:r>
            <w:r w:rsidR="005A58A1" w:rsidRPr="009345CF">
              <w:rPr>
                <w:rFonts w:asciiTheme="majorHAnsi" w:hAnsiTheme="majorHAnsi"/>
                <w:sz w:val="20"/>
              </w:rPr>
              <w:t xml:space="preserve"> Hijo de Pedro Páramo y de Doña Dolores. Fue a Comala en busca de su padre. </w:t>
            </w:r>
          </w:p>
          <w:p w:rsidR="00C86D2C" w:rsidRPr="009345CF" w:rsidRDefault="00235053" w:rsidP="00C91D4A">
            <w:pPr>
              <w:jc w:val="both"/>
              <w:cnfStyle w:val="000000000000"/>
              <w:rPr>
                <w:rFonts w:asciiTheme="majorHAnsi" w:hAnsiTheme="majorHAnsi"/>
                <w:sz w:val="20"/>
              </w:rPr>
            </w:pPr>
            <w:r w:rsidRPr="009345CF">
              <w:rPr>
                <w:rFonts w:asciiTheme="majorHAnsi" w:hAnsiTheme="majorHAnsi"/>
                <w:sz w:val="20"/>
              </w:rPr>
              <w:t>*</w:t>
            </w:r>
            <w:r w:rsidR="009C625E" w:rsidRPr="009345CF">
              <w:rPr>
                <w:rFonts w:asciiTheme="majorHAnsi" w:hAnsiTheme="majorHAnsi"/>
                <w:sz w:val="20"/>
              </w:rPr>
              <w:t>Eduviges Dyada</w:t>
            </w:r>
            <w:r w:rsidR="00C86D2C" w:rsidRPr="009345CF">
              <w:rPr>
                <w:rFonts w:asciiTheme="majorHAnsi" w:hAnsiTheme="majorHAnsi"/>
                <w:sz w:val="20"/>
              </w:rPr>
              <w:t>:</w:t>
            </w:r>
            <w:r w:rsidR="005A58A1" w:rsidRPr="009345CF">
              <w:rPr>
                <w:rFonts w:asciiTheme="majorHAnsi" w:hAnsiTheme="majorHAnsi"/>
                <w:sz w:val="20"/>
              </w:rPr>
              <w:t xml:space="preserve"> La mujer que acoje a Juan preciado la primera noche. Anteriormente habia tenido relaciones sexuales com Pedro Páramo debido a un favor que le hizo Dolores. </w:t>
            </w:r>
          </w:p>
          <w:p w:rsidR="00C86D2C" w:rsidRPr="009345CF" w:rsidRDefault="00235053" w:rsidP="00C91D4A">
            <w:pPr>
              <w:jc w:val="both"/>
              <w:cnfStyle w:val="000000000000"/>
              <w:rPr>
                <w:rFonts w:asciiTheme="majorHAnsi" w:hAnsiTheme="majorHAnsi"/>
                <w:sz w:val="20"/>
              </w:rPr>
            </w:pPr>
            <w:r w:rsidRPr="009345CF">
              <w:rPr>
                <w:rFonts w:asciiTheme="majorHAnsi" w:hAnsiTheme="majorHAnsi"/>
                <w:sz w:val="20"/>
              </w:rPr>
              <w:t>*</w:t>
            </w:r>
            <w:r w:rsidR="009C625E" w:rsidRPr="009345CF">
              <w:rPr>
                <w:rFonts w:asciiTheme="majorHAnsi" w:hAnsiTheme="majorHAnsi"/>
                <w:sz w:val="20"/>
              </w:rPr>
              <w:t>Padre Rentería</w:t>
            </w:r>
            <w:r w:rsidR="00C86D2C" w:rsidRPr="009345CF">
              <w:rPr>
                <w:rFonts w:asciiTheme="majorHAnsi" w:hAnsiTheme="majorHAnsi"/>
                <w:sz w:val="20"/>
              </w:rPr>
              <w:t xml:space="preserve">: Se niega a perdonar los pecados de muchas personas. </w:t>
            </w:r>
          </w:p>
          <w:p w:rsidR="00C86D2C" w:rsidRPr="009345CF" w:rsidRDefault="00235053" w:rsidP="00C91D4A">
            <w:pPr>
              <w:jc w:val="both"/>
              <w:cnfStyle w:val="000000000000"/>
              <w:rPr>
                <w:rFonts w:asciiTheme="majorHAnsi" w:hAnsiTheme="majorHAnsi"/>
                <w:sz w:val="20"/>
              </w:rPr>
            </w:pPr>
            <w:r w:rsidRPr="009345CF">
              <w:rPr>
                <w:rFonts w:asciiTheme="majorHAnsi" w:hAnsiTheme="majorHAnsi"/>
                <w:sz w:val="20"/>
              </w:rPr>
              <w:t>*</w:t>
            </w:r>
            <w:r w:rsidR="009C625E" w:rsidRPr="009345CF">
              <w:rPr>
                <w:rFonts w:asciiTheme="majorHAnsi" w:hAnsiTheme="majorHAnsi"/>
                <w:sz w:val="20"/>
              </w:rPr>
              <w:t>Damiana Cisneros</w:t>
            </w:r>
            <w:r w:rsidR="00C86D2C" w:rsidRPr="009345CF">
              <w:rPr>
                <w:rFonts w:asciiTheme="majorHAnsi" w:hAnsiTheme="majorHAnsi"/>
                <w:sz w:val="20"/>
              </w:rPr>
              <w:t>:</w:t>
            </w:r>
            <w:r w:rsidR="005A58A1" w:rsidRPr="009345CF">
              <w:rPr>
                <w:rFonts w:asciiTheme="majorHAnsi" w:hAnsiTheme="majorHAnsi"/>
                <w:sz w:val="20"/>
              </w:rPr>
              <w:t xml:space="preserve"> Cuido de Pedro Páramo cuando era pequeño y siempre estuvo a su servicio. </w:t>
            </w:r>
          </w:p>
          <w:p w:rsidR="005A58A1" w:rsidRPr="009345CF" w:rsidRDefault="00235053" w:rsidP="00C91D4A">
            <w:pPr>
              <w:jc w:val="both"/>
              <w:cnfStyle w:val="000000000000"/>
              <w:rPr>
                <w:rFonts w:asciiTheme="majorHAnsi" w:hAnsiTheme="majorHAnsi"/>
                <w:sz w:val="20"/>
              </w:rPr>
            </w:pPr>
            <w:r w:rsidRPr="009345CF">
              <w:rPr>
                <w:rFonts w:asciiTheme="majorHAnsi" w:hAnsiTheme="majorHAnsi"/>
                <w:sz w:val="20"/>
              </w:rPr>
              <w:t>*</w:t>
            </w:r>
            <w:r w:rsidR="009C625E" w:rsidRPr="009345CF">
              <w:rPr>
                <w:rFonts w:asciiTheme="majorHAnsi" w:hAnsiTheme="majorHAnsi"/>
                <w:sz w:val="20"/>
              </w:rPr>
              <w:t>Dorotea</w:t>
            </w:r>
            <w:r w:rsidR="00C86D2C" w:rsidRPr="009345CF">
              <w:rPr>
                <w:rFonts w:asciiTheme="majorHAnsi" w:hAnsiTheme="majorHAnsi"/>
                <w:sz w:val="20"/>
              </w:rPr>
              <w:t>:</w:t>
            </w:r>
            <w:r w:rsidR="005A58A1" w:rsidRPr="009345CF">
              <w:rPr>
                <w:rFonts w:asciiTheme="majorHAnsi" w:hAnsiTheme="majorHAnsi"/>
                <w:sz w:val="20"/>
              </w:rPr>
              <w:t xml:space="preserve"> Más conocida como la curraca, le buscaba las mujeres a miguel Páramo. Juan preciado se econtró con ella después de haber muerto. </w:t>
            </w:r>
          </w:p>
          <w:p w:rsidR="00B96AF0" w:rsidRPr="009345CF" w:rsidRDefault="005A58A1" w:rsidP="00C91D4A">
            <w:pPr>
              <w:jc w:val="both"/>
              <w:cnfStyle w:val="000000000000"/>
              <w:rPr>
                <w:rFonts w:asciiTheme="majorHAnsi" w:hAnsiTheme="majorHAnsi"/>
                <w:sz w:val="20"/>
              </w:rPr>
            </w:pPr>
            <w:r w:rsidRPr="009345CF">
              <w:rPr>
                <w:rFonts w:asciiTheme="majorHAnsi" w:hAnsiTheme="majorHAnsi" w:cs="Book Antiqua"/>
                <w:bCs/>
                <w:color w:val="262626"/>
                <w:sz w:val="20"/>
                <w:szCs w:val="32"/>
                <w:lang w:val="es-ES_tradnl"/>
              </w:rPr>
              <w:t>*Sixtina</w:t>
            </w:r>
            <w:r w:rsidRPr="009345CF">
              <w:rPr>
                <w:rFonts w:asciiTheme="majorHAnsi" w:hAnsiTheme="majorHAnsi" w:cs="Book Antiqua"/>
                <w:color w:val="262626"/>
                <w:sz w:val="20"/>
                <w:szCs w:val="32"/>
                <w:lang w:val="es-ES_tradnl"/>
              </w:rPr>
              <w:t>: hermana de Damiana Cisneros.</w:t>
            </w:r>
          </w:p>
          <w:p w:rsidR="009C625E" w:rsidRPr="009345CF" w:rsidRDefault="00235053" w:rsidP="00C91D4A">
            <w:pPr>
              <w:jc w:val="both"/>
              <w:cnfStyle w:val="000000000000"/>
              <w:rPr>
                <w:rFonts w:asciiTheme="majorHAnsi" w:hAnsiTheme="majorHAnsi"/>
                <w:sz w:val="20"/>
              </w:rPr>
            </w:pPr>
            <w:r w:rsidRPr="009345CF">
              <w:rPr>
                <w:rFonts w:asciiTheme="majorHAnsi" w:hAnsiTheme="majorHAnsi"/>
                <w:sz w:val="20"/>
              </w:rPr>
              <w:t>*</w:t>
            </w:r>
            <w:r w:rsidR="009C625E" w:rsidRPr="009345CF">
              <w:rPr>
                <w:rFonts w:asciiTheme="majorHAnsi" w:hAnsiTheme="majorHAnsi"/>
                <w:sz w:val="20"/>
              </w:rPr>
              <w:t>Justina Díaz</w:t>
            </w:r>
            <w:r w:rsidR="00C86D2C" w:rsidRPr="009345CF">
              <w:rPr>
                <w:rFonts w:asciiTheme="majorHAnsi" w:hAnsiTheme="majorHAnsi"/>
                <w:sz w:val="20"/>
              </w:rPr>
              <w:t>:</w:t>
            </w:r>
            <w:r w:rsidRPr="009345CF">
              <w:rPr>
                <w:rFonts w:asciiTheme="majorHAnsi" w:hAnsiTheme="majorHAnsi" w:cs="Book Antiqua"/>
                <w:color w:val="262626"/>
                <w:sz w:val="20"/>
                <w:szCs w:val="32"/>
                <w:lang w:val="es-ES_tradnl"/>
              </w:rPr>
              <w:t xml:space="preserve"> Se encargó de cuidar a Susana cuando era niña. Las dos enterraron a su madre después de verla morir. </w:t>
            </w:r>
          </w:p>
          <w:p w:rsidR="00235053" w:rsidRPr="009345CF" w:rsidRDefault="009C625E" w:rsidP="00C91D4A">
            <w:pPr>
              <w:jc w:val="both"/>
              <w:cnfStyle w:val="000000000000"/>
              <w:rPr>
                <w:rFonts w:asciiTheme="majorHAnsi" w:hAnsiTheme="majorHAnsi"/>
                <w:sz w:val="20"/>
              </w:rPr>
            </w:pPr>
            <w:r w:rsidRPr="009345CF">
              <w:rPr>
                <w:rFonts w:asciiTheme="majorHAnsi" w:hAnsiTheme="majorHAnsi"/>
                <w:sz w:val="20"/>
              </w:rPr>
              <w:t>Fulgor Sedano</w:t>
            </w:r>
            <w:r w:rsidR="00C86D2C" w:rsidRPr="009345CF">
              <w:rPr>
                <w:rFonts w:asciiTheme="majorHAnsi" w:hAnsiTheme="majorHAnsi"/>
                <w:sz w:val="20"/>
              </w:rPr>
              <w:t>:</w:t>
            </w:r>
            <w:r w:rsidR="005A58A1" w:rsidRPr="009345CF">
              <w:rPr>
                <w:rFonts w:asciiTheme="majorHAnsi" w:hAnsiTheme="majorHAnsi"/>
                <w:sz w:val="20"/>
              </w:rPr>
              <w:t xml:space="preserve"> Administrador de Pedro Páramo. </w:t>
            </w:r>
          </w:p>
          <w:p w:rsidR="00235053" w:rsidRPr="009345CF" w:rsidRDefault="00235053" w:rsidP="00C91D4A">
            <w:pPr>
              <w:jc w:val="both"/>
              <w:cnfStyle w:val="000000000000"/>
              <w:rPr>
                <w:rFonts w:asciiTheme="majorHAnsi" w:hAnsiTheme="majorHAnsi"/>
                <w:sz w:val="20"/>
              </w:rPr>
            </w:pPr>
            <w:r w:rsidRPr="009345CF">
              <w:rPr>
                <w:rFonts w:asciiTheme="majorHAnsi" w:hAnsiTheme="majorHAnsi"/>
                <w:sz w:val="20"/>
              </w:rPr>
              <w:t xml:space="preserve">*Gerardo Trujillo: Abogado de la familia Páramo. Surge una inconformidad respecto al poco dinero que recibe como paga despues de largos años de trabajo. </w:t>
            </w:r>
          </w:p>
          <w:p w:rsidR="009E4ED2" w:rsidRPr="009345CF" w:rsidRDefault="005A58A1" w:rsidP="00C91D4A">
            <w:pPr>
              <w:jc w:val="both"/>
              <w:cnfStyle w:val="000000000000"/>
              <w:rPr>
                <w:rFonts w:asciiTheme="majorHAnsi" w:hAnsiTheme="majorHAnsi"/>
                <w:sz w:val="20"/>
              </w:rPr>
            </w:pPr>
            <w:r w:rsidRPr="009345CF">
              <w:rPr>
                <w:rFonts w:asciiTheme="majorHAnsi" w:hAnsiTheme="majorHAnsi"/>
                <w:sz w:val="20"/>
              </w:rPr>
              <w:t xml:space="preserve">*Susana San Juan: una de las mujeres que más amó Pedro Páramo. </w:t>
            </w:r>
          </w:p>
        </w:tc>
        <w:tc>
          <w:tcPr>
            <w:tcW w:w="3287" w:type="dxa"/>
          </w:tcPr>
          <w:p w:rsidR="00C91D4A" w:rsidRPr="009345CF" w:rsidRDefault="005E302A" w:rsidP="00C91D4A">
            <w:pPr>
              <w:jc w:val="both"/>
              <w:cnfStyle w:val="000000000000"/>
              <w:rPr>
                <w:rFonts w:asciiTheme="majorHAnsi" w:hAnsiTheme="majorHAnsi"/>
                <w:sz w:val="20"/>
              </w:rPr>
            </w:pPr>
            <w:r w:rsidRPr="009345CF">
              <w:rPr>
                <w:rFonts w:asciiTheme="majorHAnsi" w:hAnsiTheme="majorHAnsi"/>
                <w:sz w:val="20"/>
              </w:rPr>
              <w:t>*</w:t>
            </w:r>
            <w:r w:rsidR="00307A8D" w:rsidRPr="009345CF">
              <w:rPr>
                <w:rFonts w:asciiTheme="majorHAnsi" w:hAnsiTheme="majorHAnsi"/>
                <w:sz w:val="20"/>
              </w:rPr>
              <w:t>Aura</w:t>
            </w:r>
            <w:r w:rsidRPr="009345CF">
              <w:rPr>
                <w:rFonts w:asciiTheme="majorHAnsi" w:hAnsiTheme="majorHAnsi"/>
                <w:sz w:val="20"/>
              </w:rPr>
              <w:t xml:space="preserve">: Joven de ojos verdes que dice ser la sobrina de consuelo, pero en realidad es un hechizo que ha utilizado consuelo para poder volver con su esposo, Llorente. </w:t>
            </w:r>
            <w:r w:rsidR="00C91D4A" w:rsidRPr="009345CF">
              <w:rPr>
                <w:rFonts w:asciiTheme="majorHAnsi" w:hAnsiTheme="majorHAnsi"/>
                <w:sz w:val="20"/>
              </w:rPr>
              <w:t>Mujer misteriosa de quien se enamora perdidamente el protagonista. Es la misma Consuelo en su representación juvenil (personaje plano)</w:t>
            </w:r>
          </w:p>
          <w:p w:rsidR="00307A8D" w:rsidRPr="009345CF" w:rsidRDefault="00307A8D" w:rsidP="00C91D4A">
            <w:pPr>
              <w:jc w:val="both"/>
              <w:cnfStyle w:val="000000000000"/>
              <w:rPr>
                <w:rFonts w:asciiTheme="majorHAnsi" w:hAnsiTheme="majorHAnsi"/>
                <w:sz w:val="20"/>
              </w:rPr>
            </w:pPr>
          </w:p>
          <w:p w:rsidR="00C91D4A" w:rsidRPr="009345CF" w:rsidRDefault="005E302A" w:rsidP="00C91D4A">
            <w:pPr>
              <w:cnfStyle w:val="000000000000"/>
              <w:rPr>
                <w:rFonts w:asciiTheme="majorHAnsi" w:hAnsiTheme="majorHAnsi"/>
                <w:sz w:val="20"/>
              </w:rPr>
            </w:pPr>
            <w:r w:rsidRPr="009345CF">
              <w:rPr>
                <w:rFonts w:asciiTheme="majorHAnsi" w:hAnsiTheme="majorHAnsi"/>
                <w:sz w:val="20"/>
              </w:rPr>
              <w:t>*</w:t>
            </w:r>
            <w:r w:rsidR="00307A8D" w:rsidRPr="009345CF">
              <w:rPr>
                <w:rFonts w:asciiTheme="majorHAnsi" w:hAnsiTheme="majorHAnsi"/>
                <w:sz w:val="20"/>
              </w:rPr>
              <w:t>Consuelo</w:t>
            </w:r>
            <w:r w:rsidRPr="009345CF">
              <w:rPr>
                <w:rFonts w:asciiTheme="majorHAnsi" w:hAnsiTheme="majorHAnsi"/>
                <w:sz w:val="20"/>
              </w:rPr>
              <w:t xml:space="preserve">: Mujer vieja que utiliza la brujeria para poder volver a estar con su esposo. </w:t>
            </w:r>
            <w:r w:rsidR="00C91D4A" w:rsidRPr="009345CF">
              <w:rPr>
                <w:rFonts w:asciiTheme="majorHAnsi" w:hAnsiTheme="majorHAnsi"/>
                <w:sz w:val="20"/>
              </w:rPr>
              <w:t xml:space="preserve">Personaje plano y heroína ya que obtiene su objeto de deseo el cual es juvenecer (Aura) y además el amor representado por Felipe quien es su “difunto” esposo el General Llorente. </w:t>
            </w:r>
          </w:p>
          <w:p w:rsidR="00307A8D" w:rsidRPr="009345CF" w:rsidRDefault="00307A8D" w:rsidP="00C91D4A">
            <w:pPr>
              <w:jc w:val="both"/>
              <w:cnfStyle w:val="000000000000"/>
              <w:rPr>
                <w:rFonts w:asciiTheme="majorHAnsi" w:hAnsiTheme="majorHAnsi"/>
                <w:sz w:val="20"/>
              </w:rPr>
            </w:pPr>
          </w:p>
          <w:p w:rsidR="00C91D4A" w:rsidRPr="009345CF" w:rsidRDefault="00C91D4A" w:rsidP="00C91D4A">
            <w:pPr>
              <w:jc w:val="both"/>
              <w:cnfStyle w:val="000000000000"/>
              <w:rPr>
                <w:rFonts w:asciiTheme="majorHAnsi" w:hAnsiTheme="majorHAnsi"/>
                <w:sz w:val="20"/>
              </w:rPr>
            </w:pPr>
            <w:r w:rsidRPr="009345CF">
              <w:rPr>
                <w:rFonts w:asciiTheme="majorHAnsi" w:hAnsiTheme="majorHAnsi"/>
                <w:sz w:val="20"/>
              </w:rPr>
              <w:t>*</w:t>
            </w:r>
            <w:r w:rsidR="00307A8D" w:rsidRPr="009345CF">
              <w:rPr>
                <w:rFonts w:asciiTheme="majorHAnsi" w:hAnsiTheme="majorHAnsi"/>
                <w:sz w:val="20"/>
              </w:rPr>
              <w:t>Llorente</w:t>
            </w:r>
            <w:r w:rsidR="005E302A" w:rsidRPr="009345CF">
              <w:rPr>
                <w:rFonts w:asciiTheme="majorHAnsi" w:hAnsiTheme="majorHAnsi"/>
                <w:sz w:val="20"/>
              </w:rPr>
              <w:t xml:space="preserve">: </w:t>
            </w:r>
            <w:r w:rsidRPr="009345CF">
              <w:rPr>
                <w:rFonts w:asciiTheme="majorHAnsi" w:hAnsiTheme="majorHAnsi"/>
                <w:sz w:val="20"/>
              </w:rPr>
              <w:t xml:space="preserve">El mismo  Felipe montero y difunto esposo de Consuelo. No actúa sino que es apenas mencionado sin embargo tiene un papel crucial ya que es a través de él y sus papeles que Felipe descubre la verdad. Fue militar y hablaba francés. </w:t>
            </w:r>
          </w:p>
          <w:p w:rsidR="00307A8D" w:rsidRPr="009345CF" w:rsidRDefault="005E302A" w:rsidP="00C91D4A">
            <w:pPr>
              <w:jc w:val="both"/>
              <w:cnfStyle w:val="000000000000"/>
              <w:rPr>
                <w:rFonts w:asciiTheme="majorHAnsi" w:hAnsiTheme="majorHAnsi"/>
                <w:sz w:val="20"/>
              </w:rPr>
            </w:pPr>
            <w:r w:rsidRPr="009345CF">
              <w:rPr>
                <w:rFonts w:asciiTheme="majorHAnsi" w:hAnsiTheme="majorHAnsi"/>
                <w:sz w:val="20"/>
              </w:rPr>
              <w:t xml:space="preserve"> </w:t>
            </w:r>
          </w:p>
          <w:p w:rsidR="009E4ED2" w:rsidRPr="009345CF" w:rsidRDefault="005E302A" w:rsidP="00C91D4A">
            <w:pPr>
              <w:jc w:val="both"/>
              <w:cnfStyle w:val="000000000000"/>
              <w:rPr>
                <w:rFonts w:asciiTheme="majorHAnsi" w:hAnsiTheme="majorHAnsi"/>
                <w:sz w:val="20"/>
              </w:rPr>
            </w:pPr>
            <w:r w:rsidRPr="009345CF">
              <w:rPr>
                <w:rFonts w:asciiTheme="majorHAnsi" w:hAnsiTheme="majorHAnsi"/>
                <w:sz w:val="20"/>
              </w:rPr>
              <w:t>*</w:t>
            </w:r>
            <w:r w:rsidR="00307A8D" w:rsidRPr="009345CF">
              <w:rPr>
                <w:rFonts w:asciiTheme="majorHAnsi" w:hAnsiTheme="majorHAnsi"/>
                <w:sz w:val="20"/>
              </w:rPr>
              <w:t>Felipe Montero</w:t>
            </w:r>
            <w:r w:rsidRPr="009345CF">
              <w:rPr>
                <w:rFonts w:asciiTheme="majorHAnsi" w:hAnsiTheme="majorHAnsi"/>
                <w:sz w:val="20"/>
              </w:rPr>
              <w:t xml:space="preserve">: Contratado por consuelo para que transcriba los papeles de su difunto esposo. Era profesor de historia y hablaba francés. Al final descubre que él es la rencarnación de Llorente. </w:t>
            </w:r>
          </w:p>
        </w:tc>
      </w:tr>
      <w:tr w:rsidR="00E342BC" w:rsidRPr="009345CF">
        <w:trPr>
          <w:cnfStyle w:val="000000100000"/>
        </w:trPr>
        <w:tc>
          <w:tcPr>
            <w:cnfStyle w:val="001000000000"/>
            <w:tcW w:w="3286" w:type="dxa"/>
          </w:tcPr>
          <w:p w:rsidR="009E4ED2" w:rsidRPr="009345CF" w:rsidRDefault="009E4ED2" w:rsidP="00C91D4A">
            <w:pPr>
              <w:jc w:val="both"/>
              <w:rPr>
                <w:rFonts w:asciiTheme="majorHAnsi" w:hAnsiTheme="majorHAnsi"/>
                <w:b w:val="0"/>
                <w:sz w:val="20"/>
              </w:rPr>
            </w:pPr>
            <w:r w:rsidRPr="009345CF">
              <w:rPr>
                <w:rFonts w:asciiTheme="majorHAnsi" w:hAnsiTheme="majorHAnsi"/>
                <w:b w:val="0"/>
                <w:sz w:val="20"/>
              </w:rPr>
              <w:t>ESPACIO</w:t>
            </w:r>
            <w:r w:rsidR="00D42BF5" w:rsidRPr="009345CF">
              <w:rPr>
                <w:rFonts w:asciiTheme="majorHAnsi" w:hAnsiTheme="majorHAnsi"/>
                <w:b w:val="0"/>
                <w:sz w:val="20"/>
              </w:rPr>
              <w:t xml:space="preserve"> (descripción, clase  y justificación de su importancia)</w:t>
            </w:r>
          </w:p>
        </w:tc>
        <w:tc>
          <w:tcPr>
            <w:tcW w:w="3522" w:type="dxa"/>
          </w:tcPr>
          <w:p w:rsidR="00E342BC" w:rsidRPr="009345CF" w:rsidRDefault="00E342BC" w:rsidP="00C91D4A">
            <w:pPr>
              <w:jc w:val="both"/>
              <w:cnfStyle w:val="000000100000"/>
              <w:rPr>
                <w:rFonts w:asciiTheme="majorHAnsi" w:hAnsiTheme="majorHAnsi"/>
                <w:sz w:val="20"/>
              </w:rPr>
            </w:pPr>
            <w:r w:rsidRPr="009345CF">
              <w:rPr>
                <w:rFonts w:asciiTheme="majorHAnsi" w:hAnsiTheme="majorHAnsi"/>
                <w:sz w:val="20"/>
              </w:rPr>
              <w:t>*</w:t>
            </w:r>
            <w:r w:rsidR="00D714BC" w:rsidRPr="009345CF">
              <w:rPr>
                <w:rFonts w:asciiTheme="majorHAnsi" w:hAnsiTheme="majorHAnsi"/>
                <w:sz w:val="20"/>
              </w:rPr>
              <w:t>El lugar donde</w:t>
            </w:r>
            <w:r w:rsidRPr="009345CF">
              <w:rPr>
                <w:rFonts w:asciiTheme="majorHAnsi" w:hAnsiTheme="majorHAnsi"/>
                <w:sz w:val="20"/>
              </w:rPr>
              <w:t xml:space="preserve"> ocurren los hechos es en el </w:t>
            </w:r>
            <w:r w:rsidR="00D714BC" w:rsidRPr="009345CF">
              <w:rPr>
                <w:rFonts w:asciiTheme="majorHAnsi" w:hAnsiTheme="majorHAnsi"/>
                <w:sz w:val="20"/>
              </w:rPr>
              <w:t xml:space="preserve">pueblo. El lugar es amplio y abierto, ademas de ser único y tópico. </w:t>
            </w:r>
          </w:p>
          <w:p w:rsidR="00E342BC" w:rsidRPr="009345CF" w:rsidRDefault="00E342BC" w:rsidP="00C91D4A">
            <w:pPr>
              <w:jc w:val="both"/>
              <w:cnfStyle w:val="000000100000"/>
              <w:rPr>
                <w:rFonts w:asciiTheme="majorHAnsi" w:hAnsiTheme="majorHAnsi"/>
                <w:sz w:val="20"/>
              </w:rPr>
            </w:pPr>
            <w:r w:rsidRPr="009345CF">
              <w:rPr>
                <w:rFonts w:asciiTheme="majorHAnsi" w:hAnsiTheme="majorHAnsi"/>
                <w:sz w:val="20"/>
              </w:rPr>
              <w:t xml:space="preserve">*La plaza es un lugar abierto pero reducido, es el lugar donde ocurre el asesinato. </w:t>
            </w:r>
          </w:p>
          <w:p w:rsidR="00E342BC" w:rsidRPr="009345CF" w:rsidRDefault="00E342BC" w:rsidP="00C91D4A">
            <w:pPr>
              <w:jc w:val="both"/>
              <w:cnfStyle w:val="000000100000"/>
              <w:rPr>
                <w:rFonts w:asciiTheme="majorHAnsi" w:hAnsiTheme="majorHAnsi"/>
                <w:sz w:val="20"/>
              </w:rPr>
            </w:pPr>
            <w:r w:rsidRPr="009345CF">
              <w:rPr>
                <w:rFonts w:asciiTheme="majorHAnsi" w:hAnsiTheme="majorHAnsi"/>
                <w:sz w:val="20"/>
              </w:rPr>
              <w:t xml:space="preserve">*Casa de Santiago Nassar: Reducido, cerado. En el momento en el que el personaje principal sale de la casa, se sabe lo que esta por pasar. </w:t>
            </w:r>
          </w:p>
          <w:p w:rsidR="00E342BC" w:rsidRPr="009345CF" w:rsidRDefault="00E342BC" w:rsidP="00C91D4A">
            <w:pPr>
              <w:jc w:val="both"/>
              <w:cnfStyle w:val="000000100000"/>
              <w:rPr>
                <w:rFonts w:asciiTheme="majorHAnsi" w:hAnsiTheme="majorHAnsi"/>
                <w:sz w:val="20"/>
              </w:rPr>
            </w:pPr>
            <w:r w:rsidRPr="009345CF">
              <w:rPr>
                <w:rFonts w:asciiTheme="majorHAnsi" w:hAnsiTheme="majorHAnsi"/>
                <w:sz w:val="20"/>
              </w:rPr>
              <w:t xml:space="preserve">*Tienda de Cleotilde Armenta: Heterotópico, cerrado, reducido. Cuando los hermanos Vicario llegan acá, la duaña de la tienda intenta evitar el crimen. </w:t>
            </w:r>
          </w:p>
          <w:p w:rsidR="00E342BC" w:rsidRPr="009345CF" w:rsidRDefault="00E342BC" w:rsidP="00C91D4A">
            <w:pPr>
              <w:jc w:val="both"/>
              <w:cnfStyle w:val="000000100000"/>
              <w:rPr>
                <w:rFonts w:asciiTheme="majorHAnsi" w:hAnsiTheme="majorHAnsi"/>
                <w:sz w:val="20"/>
              </w:rPr>
            </w:pPr>
            <w:r w:rsidRPr="009345CF">
              <w:rPr>
                <w:rFonts w:asciiTheme="majorHAnsi" w:hAnsiTheme="majorHAnsi"/>
                <w:sz w:val="20"/>
              </w:rPr>
              <w:t xml:space="preserve">*Casa del viudo Xius: Lugar donde Angela Vicario y Bayardo San Román celebran su noche de bodas. En este lugar se desata el caos, lugar en el cual Bayardo se da cuenta que Angela no es virgen y Santiago es acusado de haberse acostado con ella. </w:t>
            </w:r>
          </w:p>
          <w:p w:rsidR="00E342BC" w:rsidRPr="009345CF" w:rsidRDefault="00E342BC" w:rsidP="00C91D4A">
            <w:pPr>
              <w:jc w:val="both"/>
              <w:cnfStyle w:val="000000100000"/>
              <w:rPr>
                <w:rFonts w:asciiTheme="majorHAnsi" w:hAnsiTheme="majorHAnsi"/>
                <w:sz w:val="20"/>
              </w:rPr>
            </w:pPr>
            <w:r w:rsidRPr="009345CF">
              <w:rPr>
                <w:rFonts w:asciiTheme="majorHAnsi" w:hAnsiTheme="majorHAnsi"/>
                <w:sz w:val="20"/>
              </w:rPr>
              <w:t xml:space="preserve">*Cárcel: Reducido, cerrado y heterotópico. Lugar de castigo de los hermanos Vicario. Así le hayan quitado la vida a una persona, están seguros de que su familia ha recuperado su honor y no muestran arrepentimiento alguno.  </w:t>
            </w:r>
          </w:p>
          <w:p w:rsidR="009E4ED2" w:rsidRPr="009345CF" w:rsidRDefault="00E342BC" w:rsidP="00C91D4A">
            <w:pPr>
              <w:jc w:val="both"/>
              <w:cnfStyle w:val="000000100000"/>
              <w:rPr>
                <w:rFonts w:asciiTheme="majorHAnsi" w:hAnsiTheme="majorHAnsi"/>
                <w:sz w:val="20"/>
              </w:rPr>
            </w:pPr>
            <w:r w:rsidRPr="009345CF">
              <w:rPr>
                <w:rFonts w:asciiTheme="majorHAnsi" w:hAnsiTheme="majorHAnsi"/>
                <w:sz w:val="20"/>
              </w:rPr>
              <w:t xml:space="preserve">*Casa de la familia Vicario:Tópico, reducido y cerrado. Bayardo San Román devuelve a Angela a su casa después de enterarse del engaño. En este lugar Angéa acusa a Santiago Nassar de haberlo quitado la virginidad. </w:t>
            </w:r>
          </w:p>
        </w:tc>
        <w:tc>
          <w:tcPr>
            <w:tcW w:w="3287" w:type="dxa"/>
          </w:tcPr>
          <w:p w:rsidR="006E1F9E" w:rsidRPr="009345CF" w:rsidRDefault="006E1F9E" w:rsidP="00C91D4A">
            <w:pPr>
              <w:jc w:val="both"/>
              <w:cnfStyle w:val="000000100000"/>
              <w:rPr>
                <w:rFonts w:asciiTheme="majorHAnsi" w:hAnsiTheme="majorHAnsi"/>
                <w:sz w:val="20"/>
              </w:rPr>
            </w:pPr>
            <w:r w:rsidRPr="009345CF">
              <w:rPr>
                <w:rFonts w:asciiTheme="majorHAnsi" w:hAnsiTheme="majorHAnsi"/>
                <w:sz w:val="20"/>
              </w:rPr>
              <w:t xml:space="preserve">*Comala, el espacio tópico, donde ocurren los hechos principales. Lugar amplio, abierto. </w:t>
            </w:r>
          </w:p>
          <w:p w:rsidR="006E1F9E" w:rsidRPr="009345CF" w:rsidRDefault="006E1F9E" w:rsidP="00C91D4A">
            <w:pPr>
              <w:jc w:val="both"/>
              <w:cnfStyle w:val="000000100000"/>
              <w:rPr>
                <w:rFonts w:asciiTheme="majorHAnsi" w:hAnsiTheme="majorHAnsi"/>
                <w:sz w:val="20"/>
              </w:rPr>
            </w:pPr>
          </w:p>
          <w:p w:rsidR="006E1F9E" w:rsidRPr="009345CF" w:rsidRDefault="006E1F9E" w:rsidP="00C91D4A">
            <w:pPr>
              <w:jc w:val="both"/>
              <w:cnfStyle w:val="000000100000"/>
              <w:rPr>
                <w:rFonts w:asciiTheme="majorHAnsi" w:hAnsiTheme="majorHAnsi"/>
                <w:sz w:val="20"/>
              </w:rPr>
            </w:pPr>
            <w:r w:rsidRPr="009345CF">
              <w:rPr>
                <w:rFonts w:asciiTheme="majorHAnsi" w:hAnsiTheme="majorHAnsi"/>
                <w:sz w:val="20"/>
              </w:rPr>
              <w:t xml:space="preserve">*Media Luna:El espacio tópico de la vida de Pedro Páramo. </w:t>
            </w:r>
          </w:p>
          <w:p w:rsidR="006E1F9E" w:rsidRPr="009345CF" w:rsidRDefault="006E1F9E" w:rsidP="00C91D4A">
            <w:pPr>
              <w:jc w:val="both"/>
              <w:cnfStyle w:val="000000100000"/>
              <w:rPr>
                <w:rFonts w:asciiTheme="majorHAnsi" w:hAnsiTheme="majorHAnsi"/>
                <w:sz w:val="20"/>
              </w:rPr>
            </w:pPr>
          </w:p>
          <w:p w:rsidR="009E4ED2" w:rsidRPr="009345CF" w:rsidRDefault="006E1F9E" w:rsidP="00C91D4A">
            <w:pPr>
              <w:jc w:val="both"/>
              <w:cnfStyle w:val="000000100000"/>
              <w:rPr>
                <w:rFonts w:asciiTheme="majorHAnsi" w:hAnsiTheme="majorHAnsi"/>
                <w:sz w:val="20"/>
              </w:rPr>
            </w:pPr>
            <w:r w:rsidRPr="009345CF">
              <w:rPr>
                <w:rFonts w:asciiTheme="majorHAnsi" w:hAnsiTheme="majorHAnsi"/>
                <w:sz w:val="20"/>
              </w:rPr>
              <w:t xml:space="preserve">Estos espacios en ocasiones son considerados como lugares imaginarios y a veces como lugares reales, físicos. Los lugares fantasticos, poblados por ánimas jugan un rol muy importante en la obra, además de ser la representacion de Realismo Mágico. Los lugares reales son los que contrastan los cambios entre la vida y la muerte. </w:t>
            </w:r>
          </w:p>
        </w:tc>
        <w:tc>
          <w:tcPr>
            <w:tcW w:w="3287" w:type="dxa"/>
          </w:tcPr>
          <w:p w:rsidR="00E0767B" w:rsidRPr="009345CF" w:rsidRDefault="00E0767B" w:rsidP="00E0767B">
            <w:pPr>
              <w:cnfStyle w:val="000000100000"/>
              <w:rPr>
                <w:rFonts w:asciiTheme="majorHAnsi" w:hAnsiTheme="majorHAnsi"/>
                <w:sz w:val="20"/>
              </w:rPr>
            </w:pPr>
            <w:r w:rsidRPr="009345CF">
              <w:rPr>
                <w:rFonts w:asciiTheme="majorHAnsi" w:hAnsiTheme="majorHAnsi"/>
                <w:sz w:val="20"/>
              </w:rPr>
              <w:t>Tópico – Vivienda de Consuelo en Donceles 815. Este oscuro espacio es cerrado y amplio, encerrando los espacios cerrados y reducidos de las habitaciones, los corredores y la cocina. Es un topos al ser una ruptura entre lugar y personaje, y un locus tremens al ser el lugar de confusión de Montero.</w:t>
            </w:r>
          </w:p>
          <w:p w:rsidR="00E0767B" w:rsidRPr="009345CF" w:rsidRDefault="00E0767B" w:rsidP="00E0767B">
            <w:pPr>
              <w:cnfStyle w:val="000000100000"/>
              <w:rPr>
                <w:rFonts w:asciiTheme="majorHAnsi" w:hAnsiTheme="majorHAnsi"/>
                <w:sz w:val="20"/>
              </w:rPr>
            </w:pPr>
          </w:p>
          <w:p w:rsidR="00E0767B" w:rsidRPr="009345CF" w:rsidRDefault="00E0767B" w:rsidP="00E0767B">
            <w:pPr>
              <w:cnfStyle w:val="000000100000"/>
              <w:rPr>
                <w:rFonts w:asciiTheme="majorHAnsi" w:hAnsiTheme="majorHAnsi"/>
                <w:sz w:val="20"/>
              </w:rPr>
            </w:pPr>
            <w:r w:rsidRPr="009345CF">
              <w:rPr>
                <w:rFonts w:asciiTheme="majorHAnsi" w:hAnsiTheme="majorHAnsi"/>
                <w:sz w:val="20"/>
              </w:rPr>
              <w:t>Heterotópico – El patio. Es un espacio abierto, reducido y referencial, mencionado en las memorias de Llorente como el jardín donde Consuelo dio vida a Aura por medio de la naturaleza.</w:t>
            </w:r>
          </w:p>
          <w:p w:rsidR="00E0767B" w:rsidRPr="009345CF" w:rsidRDefault="00E0767B" w:rsidP="00E0767B">
            <w:pPr>
              <w:cnfStyle w:val="000000100000"/>
              <w:rPr>
                <w:rFonts w:asciiTheme="majorHAnsi" w:hAnsiTheme="majorHAnsi"/>
                <w:sz w:val="20"/>
              </w:rPr>
            </w:pPr>
          </w:p>
          <w:p w:rsidR="00E0767B" w:rsidRPr="009345CF" w:rsidRDefault="00E0767B" w:rsidP="00E0767B">
            <w:pPr>
              <w:cnfStyle w:val="000000100000"/>
              <w:rPr>
                <w:rFonts w:asciiTheme="majorHAnsi" w:hAnsiTheme="majorHAnsi"/>
                <w:sz w:val="20"/>
              </w:rPr>
            </w:pPr>
            <w:r w:rsidRPr="009345CF">
              <w:rPr>
                <w:rFonts w:asciiTheme="majorHAnsi" w:hAnsiTheme="majorHAnsi"/>
                <w:sz w:val="20"/>
              </w:rPr>
              <w:t>Heterotópico – Cafetín, cerrado y reducido. Es adonde recurre Montero y donde conoce el aviso en el periódico sobre el trabajo que está ofreciendo la viuda de Llorente.</w:t>
            </w:r>
          </w:p>
          <w:p w:rsidR="00E0767B" w:rsidRPr="009345CF" w:rsidRDefault="00E0767B" w:rsidP="00E0767B">
            <w:pPr>
              <w:cnfStyle w:val="000000100000"/>
              <w:rPr>
                <w:rFonts w:asciiTheme="majorHAnsi" w:hAnsiTheme="majorHAnsi"/>
                <w:sz w:val="20"/>
              </w:rPr>
            </w:pPr>
          </w:p>
          <w:p w:rsidR="009E4ED2" w:rsidRPr="009345CF" w:rsidRDefault="00E0767B" w:rsidP="00E0767B">
            <w:pPr>
              <w:jc w:val="both"/>
              <w:cnfStyle w:val="000000100000"/>
              <w:rPr>
                <w:rFonts w:asciiTheme="majorHAnsi" w:hAnsiTheme="majorHAnsi"/>
                <w:sz w:val="20"/>
              </w:rPr>
            </w:pPr>
            <w:r w:rsidRPr="009345CF">
              <w:rPr>
                <w:rFonts w:asciiTheme="majorHAnsi" w:hAnsiTheme="majorHAnsi"/>
                <w:sz w:val="20"/>
              </w:rPr>
              <w:t>Heterotópico – Los alrededores de la casa de Llorente. Espacio abierto y amplio que mezcla lo antiguo con lo nuevo en diseños y nomenclaturas.</w:t>
            </w:r>
            <w:r w:rsidR="005E302A" w:rsidRPr="009345CF">
              <w:rPr>
                <w:rFonts w:asciiTheme="majorHAnsi" w:hAnsiTheme="majorHAnsi"/>
                <w:sz w:val="20"/>
              </w:rPr>
              <w:t xml:space="preserve"> </w:t>
            </w:r>
          </w:p>
        </w:tc>
      </w:tr>
      <w:tr w:rsidR="009E4ED2" w:rsidRPr="009345CF">
        <w:tc>
          <w:tcPr>
            <w:cnfStyle w:val="001000000000"/>
            <w:tcW w:w="3286" w:type="dxa"/>
          </w:tcPr>
          <w:p w:rsidR="009E4ED2" w:rsidRPr="009345CF" w:rsidRDefault="009E4ED2" w:rsidP="00C91D4A">
            <w:pPr>
              <w:jc w:val="both"/>
              <w:rPr>
                <w:rFonts w:asciiTheme="majorHAnsi" w:hAnsiTheme="majorHAnsi"/>
                <w:b w:val="0"/>
                <w:sz w:val="20"/>
              </w:rPr>
            </w:pPr>
            <w:r w:rsidRPr="009345CF">
              <w:rPr>
                <w:rFonts w:asciiTheme="majorHAnsi" w:hAnsiTheme="majorHAnsi"/>
                <w:b w:val="0"/>
                <w:sz w:val="20"/>
              </w:rPr>
              <w:t xml:space="preserve">TIEMPO </w:t>
            </w:r>
          </w:p>
        </w:tc>
        <w:tc>
          <w:tcPr>
            <w:tcW w:w="3522" w:type="dxa"/>
          </w:tcPr>
          <w:p w:rsidR="001E400E" w:rsidRPr="009345CF" w:rsidRDefault="001E400E" w:rsidP="00C91D4A">
            <w:pPr>
              <w:jc w:val="both"/>
              <w:cnfStyle w:val="000000000000"/>
              <w:rPr>
                <w:rFonts w:asciiTheme="majorHAnsi" w:hAnsiTheme="majorHAnsi"/>
                <w:sz w:val="20"/>
              </w:rPr>
            </w:pPr>
            <w:r w:rsidRPr="009345CF">
              <w:rPr>
                <w:rFonts w:asciiTheme="majorHAnsi" w:hAnsiTheme="majorHAnsi"/>
                <w:sz w:val="20"/>
              </w:rPr>
              <w:t xml:space="preserve">*La obra está escrita en tiempo pasado y no se hace uso de una estructura lineal. </w:t>
            </w:r>
          </w:p>
          <w:p w:rsidR="00B43ADD" w:rsidRPr="009345CF" w:rsidRDefault="001E400E" w:rsidP="00C91D4A">
            <w:pPr>
              <w:jc w:val="both"/>
              <w:cnfStyle w:val="000000000000"/>
              <w:rPr>
                <w:rFonts w:asciiTheme="majorHAnsi" w:hAnsiTheme="majorHAnsi"/>
                <w:sz w:val="20"/>
              </w:rPr>
            </w:pPr>
            <w:r w:rsidRPr="009345CF">
              <w:rPr>
                <w:rFonts w:asciiTheme="majorHAnsi" w:hAnsiTheme="majorHAnsi"/>
                <w:sz w:val="20"/>
              </w:rPr>
              <w:t>*</w:t>
            </w:r>
            <w:r w:rsidR="0079303E" w:rsidRPr="009345CF">
              <w:rPr>
                <w:rFonts w:asciiTheme="majorHAnsi" w:hAnsiTheme="majorHAnsi"/>
                <w:sz w:val="20"/>
              </w:rPr>
              <w:t xml:space="preserve">Relato repetitivo, se menciona varias veces el asesinato que ocurre una vez. </w:t>
            </w:r>
          </w:p>
          <w:p w:rsidR="00B43ADD" w:rsidRPr="009345CF" w:rsidRDefault="001E400E" w:rsidP="00C91D4A">
            <w:pPr>
              <w:jc w:val="both"/>
              <w:cnfStyle w:val="000000000000"/>
              <w:rPr>
                <w:rFonts w:asciiTheme="majorHAnsi" w:hAnsiTheme="majorHAnsi"/>
                <w:sz w:val="20"/>
              </w:rPr>
            </w:pPr>
            <w:r w:rsidRPr="009345CF">
              <w:rPr>
                <w:rFonts w:asciiTheme="majorHAnsi" w:hAnsiTheme="majorHAnsi"/>
                <w:sz w:val="20"/>
              </w:rPr>
              <w:t>*</w:t>
            </w:r>
            <w:r w:rsidR="00457942" w:rsidRPr="009345CF">
              <w:rPr>
                <w:rFonts w:asciiTheme="majorHAnsi" w:hAnsiTheme="majorHAnsi"/>
                <w:sz w:val="20"/>
              </w:rPr>
              <w:t>Consignacion precisa del tiempo: “..selevanto a las 5:30 de la mañana..”</w:t>
            </w:r>
          </w:p>
          <w:p w:rsidR="001E400E" w:rsidRPr="009345CF" w:rsidRDefault="001E400E" w:rsidP="00C91D4A">
            <w:pPr>
              <w:jc w:val="both"/>
              <w:cnfStyle w:val="000000000000"/>
              <w:rPr>
                <w:rFonts w:asciiTheme="majorHAnsi" w:hAnsiTheme="majorHAnsi"/>
                <w:sz w:val="20"/>
              </w:rPr>
            </w:pPr>
            <w:r w:rsidRPr="009345CF">
              <w:rPr>
                <w:rFonts w:asciiTheme="majorHAnsi" w:hAnsiTheme="majorHAnsi"/>
                <w:sz w:val="20"/>
              </w:rPr>
              <w:t>*</w:t>
            </w:r>
            <w:r w:rsidR="00B43ADD" w:rsidRPr="009345CF">
              <w:rPr>
                <w:rFonts w:asciiTheme="majorHAnsi" w:hAnsiTheme="majorHAnsi"/>
                <w:sz w:val="20"/>
              </w:rPr>
              <w:t xml:space="preserve">Las elipsis se utilizan en repetidas ocasiones. </w:t>
            </w:r>
          </w:p>
          <w:p w:rsidR="006E1F9E" w:rsidRPr="009345CF" w:rsidRDefault="001E400E" w:rsidP="00C91D4A">
            <w:pPr>
              <w:jc w:val="both"/>
              <w:cnfStyle w:val="000000000000"/>
              <w:rPr>
                <w:rFonts w:asciiTheme="majorHAnsi" w:hAnsiTheme="majorHAnsi"/>
                <w:sz w:val="20"/>
              </w:rPr>
            </w:pPr>
            <w:r w:rsidRPr="009345CF">
              <w:rPr>
                <w:rFonts w:asciiTheme="majorHAnsi" w:hAnsiTheme="majorHAnsi"/>
                <w:sz w:val="20"/>
              </w:rPr>
              <w:t>* Se encuentra una estructura anacrónica por la recurrencia de las analepsis y prolepsis con respecto a los hechos.</w:t>
            </w:r>
          </w:p>
          <w:p w:rsidR="006E1F9E" w:rsidRPr="009345CF" w:rsidRDefault="006E1F9E" w:rsidP="00C91D4A">
            <w:pPr>
              <w:jc w:val="both"/>
              <w:cnfStyle w:val="000000000000"/>
              <w:rPr>
                <w:rFonts w:asciiTheme="majorHAnsi" w:hAnsiTheme="majorHAnsi"/>
                <w:sz w:val="20"/>
              </w:rPr>
            </w:pPr>
            <w:r w:rsidRPr="009345CF">
              <w:rPr>
                <w:rFonts w:asciiTheme="majorHAnsi" w:hAnsiTheme="majorHAnsi"/>
                <w:sz w:val="20"/>
              </w:rPr>
              <w:t>*Los h</w:t>
            </w:r>
            <w:r w:rsidR="00E342BC" w:rsidRPr="009345CF">
              <w:rPr>
                <w:rFonts w:asciiTheme="majorHAnsi" w:hAnsiTheme="majorHAnsi"/>
                <w:sz w:val="20"/>
              </w:rPr>
              <w:t>e</w:t>
            </w:r>
            <w:r w:rsidRPr="009345CF">
              <w:rPr>
                <w:rFonts w:asciiTheme="majorHAnsi" w:hAnsiTheme="majorHAnsi"/>
                <w:sz w:val="20"/>
              </w:rPr>
              <w:t>chos transcurren durante la mañana o madrugada.</w:t>
            </w:r>
          </w:p>
          <w:p w:rsidR="009E4ED2" w:rsidRPr="009345CF" w:rsidRDefault="006E1F9E" w:rsidP="00C91D4A">
            <w:pPr>
              <w:jc w:val="both"/>
              <w:cnfStyle w:val="000000000000"/>
              <w:rPr>
                <w:rFonts w:asciiTheme="majorHAnsi" w:hAnsiTheme="majorHAnsi"/>
                <w:sz w:val="20"/>
              </w:rPr>
            </w:pPr>
            <w:r w:rsidRPr="009345CF">
              <w:rPr>
                <w:rFonts w:asciiTheme="majorHAnsi" w:hAnsiTheme="majorHAnsi"/>
                <w:sz w:val="20"/>
              </w:rPr>
              <w:t xml:space="preserve">*El relato dura 3 días. </w:t>
            </w:r>
          </w:p>
        </w:tc>
        <w:tc>
          <w:tcPr>
            <w:tcW w:w="3287" w:type="dxa"/>
          </w:tcPr>
          <w:p w:rsidR="006E1F9E" w:rsidRPr="009345CF" w:rsidRDefault="006E1F9E" w:rsidP="00C91D4A">
            <w:pPr>
              <w:jc w:val="both"/>
              <w:cnfStyle w:val="000000000000"/>
              <w:rPr>
                <w:rFonts w:asciiTheme="majorHAnsi" w:hAnsiTheme="majorHAnsi"/>
                <w:sz w:val="20"/>
              </w:rPr>
            </w:pPr>
            <w:r w:rsidRPr="009345CF">
              <w:rPr>
                <w:rFonts w:asciiTheme="majorHAnsi" w:hAnsiTheme="majorHAnsi"/>
                <w:sz w:val="20"/>
              </w:rPr>
              <w:t>*</w:t>
            </w:r>
            <w:r w:rsidR="005A58A1" w:rsidRPr="009345CF">
              <w:rPr>
                <w:rFonts w:asciiTheme="majorHAnsi" w:hAnsiTheme="majorHAnsi"/>
                <w:sz w:val="20"/>
              </w:rPr>
              <w:t>El contrapunto es un elemento muy importante a lo largo de la obra.</w:t>
            </w:r>
          </w:p>
          <w:p w:rsidR="006E1F9E" w:rsidRPr="009345CF" w:rsidRDefault="006E1F9E" w:rsidP="00C91D4A">
            <w:pPr>
              <w:jc w:val="both"/>
              <w:cnfStyle w:val="000000000000"/>
              <w:rPr>
                <w:rFonts w:asciiTheme="majorHAnsi" w:hAnsiTheme="majorHAnsi"/>
                <w:sz w:val="20"/>
              </w:rPr>
            </w:pPr>
            <w:r w:rsidRPr="009345CF">
              <w:rPr>
                <w:rFonts w:asciiTheme="majorHAnsi" w:hAnsiTheme="majorHAnsi"/>
                <w:sz w:val="20"/>
              </w:rPr>
              <w:t xml:space="preserve">*Se vuelve al pasado en recuerdos. </w:t>
            </w:r>
            <w:r w:rsidR="005A58A1" w:rsidRPr="009345CF">
              <w:rPr>
                <w:rFonts w:asciiTheme="majorHAnsi" w:hAnsiTheme="majorHAnsi"/>
                <w:sz w:val="20"/>
              </w:rPr>
              <w:t xml:space="preserve"> </w:t>
            </w:r>
          </w:p>
          <w:p w:rsidR="006E1F9E" w:rsidRPr="009345CF" w:rsidRDefault="006E1F9E" w:rsidP="00C91D4A">
            <w:pPr>
              <w:jc w:val="both"/>
              <w:cnfStyle w:val="000000000000"/>
              <w:rPr>
                <w:rFonts w:asciiTheme="majorHAnsi" w:hAnsiTheme="majorHAnsi"/>
                <w:sz w:val="20"/>
              </w:rPr>
            </w:pPr>
            <w:r w:rsidRPr="009345CF">
              <w:rPr>
                <w:rFonts w:asciiTheme="majorHAnsi" w:hAnsiTheme="majorHAnsi"/>
                <w:sz w:val="20"/>
              </w:rPr>
              <w:t xml:space="preserve">*Se hace uso de la anacronía, por que no hay un orden lineal. Juan Preciado vuelve al pasado en ocasiones para buscar la expcación a ciertas cosas, y luego vuelve al presente, en repetidas ocasiones. </w:t>
            </w:r>
          </w:p>
          <w:p w:rsidR="009E4ED2" w:rsidRPr="009345CF" w:rsidRDefault="006E1F9E" w:rsidP="00C91D4A">
            <w:pPr>
              <w:jc w:val="both"/>
              <w:cnfStyle w:val="000000000000"/>
              <w:rPr>
                <w:rFonts w:asciiTheme="majorHAnsi" w:hAnsiTheme="majorHAnsi"/>
                <w:sz w:val="20"/>
              </w:rPr>
            </w:pPr>
            <w:r w:rsidRPr="009345CF">
              <w:rPr>
                <w:rFonts w:asciiTheme="majorHAnsi" w:hAnsiTheme="majorHAnsi"/>
                <w:sz w:val="20"/>
              </w:rPr>
              <w:t xml:space="preserve">*No hay indicación del cambio temporal, por lo que es necesaria la comprension y analisis del lector. </w:t>
            </w:r>
          </w:p>
        </w:tc>
        <w:tc>
          <w:tcPr>
            <w:tcW w:w="3287" w:type="dxa"/>
          </w:tcPr>
          <w:p w:rsidR="00E0767B" w:rsidRPr="009345CF" w:rsidRDefault="00E0767B" w:rsidP="00E0767B">
            <w:pPr>
              <w:framePr w:hSpace="141" w:wrap="around" w:vAnchor="page" w:hAnchor="margin" w:xAlign="center" w:y="301"/>
              <w:cnfStyle w:val="000000000000"/>
              <w:rPr>
                <w:rFonts w:asciiTheme="majorHAnsi" w:hAnsiTheme="majorHAnsi"/>
                <w:sz w:val="20"/>
              </w:rPr>
            </w:pPr>
            <w:r w:rsidRPr="009345CF">
              <w:rPr>
                <w:rFonts w:asciiTheme="majorHAnsi" w:hAnsiTheme="majorHAnsi"/>
                <w:sz w:val="20"/>
              </w:rPr>
              <w:t xml:space="preserve">Cronológico ya que los hechos se presentan en el orden en el que suceden, desde el momento en que Felipe lee el anuncio del periódico hasta que se da cuenta que Aura es Consuelo al tercer día de su estadía. </w:t>
            </w:r>
          </w:p>
          <w:p w:rsidR="009E4ED2" w:rsidRPr="009345CF" w:rsidRDefault="00E0767B" w:rsidP="00E0767B">
            <w:pPr>
              <w:jc w:val="both"/>
              <w:cnfStyle w:val="000000000000"/>
              <w:rPr>
                <w:rFonts w:asciiTheme="majorHAnsi" w:hAnsiTheme="majorHAnsi"/>
                <w:sz w:val="20"/>
              </w:rPr>
            </w:pPr>
            <w:r w:rsidRPr="009345CF">
              <w:rPr>
                <w:rFonts w:asciiTheme="majorHAnsi" w:hAnsiTheme="majorHAnsi"/>
                <w:sz w:val="20"/>
              </w:rPr>
              <w:t>Hay analepsis cuando se vuelve al pasado en los escritos del General Llorente.</w:t>
            </w:r>
          </w:p>
        </w:tc>
      </w:tr>
      <w:tr w:rsidR="009E4ED2" w:rsidRPr="009345CF">
        <w:trPr>
          <w:cnfStyle w:val="000000100000"/>
        </w:trPr>
        <w:tc>
          <w:tcPr>
            <w:cnfStyle w:val="001000000000"/>
            <w:tcW w:w="3286" w:type="dxa"/>
          </w:tcPr>
          <w:p w:rsidR="009E4ED2" w:rsidRPr="009345CF" w:rsidRDefault="009E4ED2" w:rsidP="00C91D4A">
            <w:pPr>
              <w:jc w:val="both"/>
              <w:rPr>
                <w:rFonts w:asciiTheme="majorHAnsi" w:hAnsiTheme="majorHAnsi"/>
                <w:b w:val="0"/>
                <w:sz w:val="20"/>
              </w:rPr>
            </w:pPr>
            <w:r w:rsidRPr="009345CF">
              <w:rPr>
                <w:rFonts w:asciiTheme="majorHAnsi" w:hAnsiTheme="majorHAnsi"/>
                <w:b w:val="0"/>
                <w:sz w:val="20"/>
              </w:rPr>
              <w:t>T</w:t>
            </w:r>
            <w:r w:rsidR="00FD21E7" w:rsidRPr="009345CF">
              <w:rPr>
                <w:rFonts w:asciiTheme="majorHAnsi" w:hAnsiTheme="majorHAnsi"/>
                <w:b w:val="0"/>
                <w:sz w:val="20"/>
              </w:rPr>
              <w:t>ÍTULO</w:t>
            </w:r>
          </w:p>
        </w:tc>
        <w:tc>
          <w:tcPr>
            <w:tcW w:w="3522" w:type="dxa"/>
          </w:tcPr>
          <w:p w:rsidR="009E4ED2" w:rsidRPr="009345CF" w:rsidRDefault="005B3EED" w:rsidP="00C91D4A">
            <w:pPr>
              <w:jc w:val="both"/>
              <w:cnfStyle w:val="000000100000"/>
              <w:rPr>
                <w:rFonts w:asciiTheme="majorHAnsi" w:hAnsiTheme="majorHAnsi"/>
                <w:sz w:val="20"/>
              </w:rPr>
            </w:pPr>
            <w:r w:rsidRPr="009345CF">
              <w:rPr>
                <w:rFonts w:asciiTheme="majorHAnsi" w:hAnsiTheme="majorHAnsi"/>
                <w:sz w:val="20"/>
              </w:rPr>
              <w:t>Mixto, pues se indica el gènero de la obra</w:t>
            </w:r>
            <w:r w:rsidR="00D714BC" w:rsidRPr="009345CF">
              <w:rPr>
                <w:rFonts w:asciiTheme="majorHAnsi" w:hAnsiTheme="majorHAnsi"/>
                <w:sz w:val="20"/>
              </w:rPr>
              <w:t xml:space="preserve"> y tambien anticipa los hechos de la obra. </w:t>
            </w:r>
            <w:r w:rsidRPr="009345CF">
              <w:rPr>
                <w:rFonts w:asciiTheme="majorHAnsi" w:hAnsiTheme="majorHAnsi"/>
                <w:sz w:val="20"/>
              </w:rPr>
              <w:t xml:space="preserve"> </w:t>
            </w:r>
          </w:p>
        </w:tc>
        <w:tc>
          <w:tcPr>
            <w:tcW w:w="3287" w:type="dxa"/>
          </w:tcPr>
          <w:p w:rsidR="009E4ED2" w:rsidRPr="009345CF" w:rsidRDefault="0040379C" w:rsidP="00C91D4A">
            <w:pPr>
              <w:jc w:val="both"/>
              <w:cnfStyle w:val="000000100000"/>
              <w:rPr>
                <w:rFonts w:asciiTheme="majorHAnsi" w:hAnsiTheme="majorHAnsi"/>
                <w:sz w:val="20"/>
              </w:rPr>
            </w:pPr>
            <w:r w:rsidRPr="009345CF">
              <w:rPr>
                <w:rFonts w:asciiTheme="majorHAnsi" w:hAnsiTheme="majorHAnsi"/>
                <w:sz w:val="20"/>
              </w:rPr>
              <w:t xml:space="preserve">Tematico, ya que menciona el personaje principal, el cual tiene relación con el tema. </w:t>
            </w:r>
          </w:p>
        </w:tc>
        <w:tc>
          <w:tcPr>
            <w:tcW w:w="3287" w:type="dxa"/>
          </w:tcPr>
          <w:p w:rsidR="009E4ED2" w:rsidRPr="009345CF" w:rsidRDefault="00307A8D" w:rsidP="00C91D4A">
            <w:pPr>
              <w:jc w:val="both"/>
              <w:cnfStyle w:val="000000100000"/>
              <w:rPr>
                <w:rFonts w:asciiTheme="majorHAnsi" w:hAnsiTheme="majorHAnsi"/>
                <w:sz w:val="20"/>
              </w:rPr>
            </w:pPr>
            <w:r w:rsidRPr="009345CF">
              <w:rPr>
                <w:rFonts w:asciiTheme="majorHAnsi" w:hAnsiTheme="majorHAnsi"/>
                <w:sz w:val="20"/>
              </w:rPr>
              <w:t>Tematico</w:t>
            </w:r>
            <w:r w:rsidR="009D26FE" w:rsidRPr="009345CF">
              <w:rPr>
                <w:rFonts w:asciiTheme="majorHAnsi" w:hAnsiTheme="majorHAnsi"/>
                <w:sz w:val="20"/>
              </w:rPr>
              <w:t xml:space="preserve">, ya que habla de uno de los personajes y la palabra aura se refiere al alma de las personas y este elemento es algo muy caracteristico de la obra, ya que el alma de las personas sigue presente, a pesar de que los cuerpos cambian. </w:t>
            </w:r>
          </w:p>
        </w:tc>
      </w:tr>
      <w:tr w:rsidR="009E4ED2" w:rsidRPr="009345CF">
        <w:tc>
          <w:tcPr>
            <w:cnfStyle w:val="001000000000"/>
            <w:tcW w:w="3286" w:type="dxa"/>
          </w:tcPr>
          <w:p w:rsidR="009E4ED2" w:rsidRPr="009345CF" w:rsidRDefault="00457942" w:rsidP="00C91D4A">
            <w:pPr>
              <w:jc w:val="both"/>
              <w:rPr>
                <w:rFonts w:asciiTheme="majorHAnsi" w:hAnsiTheme="majorHAnsi"/>
                <w:b w:val="0"/>
                <w:sz w:val="20"/>
              </w:rPr>
            </w:pPr>
            <w:r w:rsidRPr="009345CF">
              <w:rPr>
                <w:rFonts w:asciiTheme="majorHAnsi" w:hAnsiTheme="majorHAnsi"/>
                <w:b w:val="0"/>
                <w:sz w:val="20"/>
              </w:rPr>
              <w:t>TONO</w:t>
            </w:r>
          </w:p>
        </w:tc>
        <w:tc>
          <w:tcPr>
            <w:tcW w:w="3522" w:type="dxa"/>
          </w:tcPr>
          <w:p w:rsidR="009E4ED2" w:rsidRPr="009345CF" w:rsidRDefault="00457942" w:rsidP="00C91D4A">
            <w:pPr>
              <w:jc w:val="both"/>
              <w:cnfStyle w:val="000000000000"/>
              <w:rPr>
                <w:rFonts w:asciiTheme="majorHAnsi" w:hAnsiTheme="majorHAnsi"/>
                <w:sz w:val="20"/>
              </w:rPr>
            </w:pPr>
            <w:r w:rsidRPr="009345CF">
              <w:rPr>
                <w:rFonts w:asciiTheme="majorHAnsi" w:hAnsiTheme="majorHAnsi"/>
                <w:sz w:val="20"/>
              </w:rPr>
              <w:t xml:space="preserve">Disfórico, se presnte un sentimiento de angustia, pánico y rabia. El narrador no está feliz al narrar la historia. </w:t>
            </w:r>
          </w:p>
        </w:tc>
        <w:tc>
          <w:tcPr>
            <w:tcW w:w="3287" w:type="dxa"/>
          </w:tcPr>
          <w:p w:rsidR="009E4ED2" w:rsidRPr="009345CF" w:rsidRDefault="008521CD" w:rsidP="00C91D4A">
            <w:pPr>
              <w:jc w:val="both"/>
              <w:cnfStyle w:val="000000000000"/>
              <w:rPr>
                <w:rFonts w:asciiTheme="majorHAnsi" w:hAnsiTheme="majorHAnsi"/>
                <w:sz w:val="20"/>
              </w:rPr>
            </w:pPr>
            <w:r w:rsidRPr="009345CF">
              <w:rPr>
                <w:rFonts w:asciiTheme="majorHAnsi" w:hAnsiTheme="majorHAnsi"/>
                <w:sz w:val="20"/>
              </w:rPr>
              <w:t xml:space="preserve">Disfóico ya que siempre se hace referencia a hechos deprimentes, nostalgicos y tistes. </w:t>
            </w:r>
          </w:p>
        </w:tc>
        <w:tc>
          <w:tcPr>
            <w:tcW w:w="3287" w:type="dxa"/>
          </w:tcPr>
          <w:p w:rsidR="009E4ED2" w:rsidRPr="009345CF" w:rsidRDefault="00307A8D" w:rsidP="003541FE">
            <w:pPr>
              <w:jc w:val="both"/>
              <w:cnfStyle w:val="000000000000"/>
              <w:rPr>
                <w:rFonts w:asciiTheme="majorHAnsi" w:hAnsiTheme="majorHAnsi"/>
                <w:sz w:val="20"/>
              </w:rPr>
            </w:pPr>
            <w:r w:rsidRPr="009345CF">
              <w:rPr>
                <w:rFonts w:asciiTheme="majorHAnsi" w:hAnsiTheme="majorHAnsi"/>
                <w:sz w:val="20"/>
              </w:rPr>
              <w:t>Disforico</w:t>
            </w:r>
            <w:r w:rsidR="003541FE" w:rsidRPr="009345CF">
              <w:rPr>
                <w:rFonts w:asciiTheme="majorHAnsi" w:hAnsiTheme="majorHAnsi"/>
                <w:sz w:val="20"/>
              </w:rPr>
              <w:t xml:space="preserve">, en ningun momento hay un momaneto de euforia o algería. Siempre hay un tono de suspenso y misterio en la obra. </w:t>
            </w:r>
          </w:p>
        </w:tc>
      </w:tr>
    </w:tbl>
    <w:p w:rsidR="009E4ED2" w:rsidRPr="009345CF" w:rsidRDefault="009E4ED2" w:rsidP="00C91D4A">
      <w:pPr>
        <w:jc w:val="both"/>
        <w:rPr>
          <w:rFonts w:asciiTheme="majorHAnsi" w:hAnsiTheme="majorHAnsi"/>
          <w:sz w:val="20"/>
        </w:rPr>
      </w:pPr>
    </w:p>
    <w:sectPr w:rsidR="009E4ED2" w:rsidRPr="009345CF" w:rsidSect="009E4ED2">
      <w:headerReference w:type="default" r:id="rId15"/>
      <w:pgSz w:w="15840" w:h="12240" w:orient="landscape"/>
      <w:pgMar w:top="1701" w:right="1417" w:bottom="170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024F6" w:rsidRPr="0091223D" w:rsidRDefault="00B024F6">
    <w:pPr>
      <w:pStyle w:val="Encabezado"/>
      <w:rPr>
        <w:lang w:val="es-ES_tradnl"/>
      </w:rPr>
    </w:pPr>
    <w:r>
      <w:rPr>
        <w:lang w:val="es-ES_tradnl"/>
      </w:rPr>
      <w:t xml:space="preserve">Natalia Rodriguez Bedoya </w:t>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9D84663"/>
    <w:multiLevelType w:val="hybridMultilevel"/>
    <w:tmpl w:val="1BEEF07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nsid w:val="2904454E"/>
    <w:multiLevelType w:val="hybridMultilevel"/>
    <w:tmpl w:val="92D8D6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2A303C86"/>
    <w:multiLevelType w:val="hybridMultilevel"/>
    <w:tmpl w:val="2214DB10"/>
    <w:lvl w:ilvl="0" w:tplc="240A0001">
      <w:start w:val="1"/>
      <w:numFmt w:val="bullet"/>
      <w:lvlText w:val=""/>
      <w:lvlJc w:val="left"/>
      <w:pPr>
        <w:ind w:left="766" w:hanging="360"/>
      </w:pPr>
      <w:rPr>
        <w:rFonts w:ascii="Symbol" w:hAnsi="Symbol" w:hint="default"/>
      </w:rPr>
    </w:lvl>
    <w:lvl w:ilvl="1" w:tplc="240A0003" w:tentative="1">
      <w:start w:val="1"/>
      <w:numFmt w:val="bullet"/>
      <w:lvlText w:val="o"/>
      <w:lvlJc w:val="left"/>
      <w:pPr>
        <w:ind w:left="1486" w:hanging="360"/>
      </w:pPr>
      <w:rPr>
        <w:rFonts w:ascii="Courier New" w:hAnsi="Courier New" w:cs="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cs="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cs="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3">
    <w:nsid w:val="6E5E6B83"/>
    <w:multiLevelType w:val="hybridMultilevel"/>
    <w:tmpl w:val="77E068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7AF270D0"/>
    <w:multiLevelType w:val="hybridMultilevel"/>
    <w:tmpl w:val="3690BA7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NotTrackMoves/>
  <w:defaultTabStop w:val="708"/>
  <w:hyphenationZone w:val="425"/>
  <w:characterSpacingControl w:val="doNotCompress"/>
  <w:compat/>
  <w:rsids>
    <w:rsidRoot w:val="009E4ED2"/>
    <w:rsid w:val="00003952"/>
    <w:rsid w:val="000179BC"/>
    <w:rsid w:val="00076098"/>
    <w:rsid w:val="00092871"/>
    <w:rsid w:val="001A3F32"/>
    <w:rsid w:val="001A477A"/>
    <w:rsid w:val="001E400E"/>
    <w:rsid w:val="00217B4D"/>
    <w:rsid w:val="00235053"/>
    <w:rsid w:val="002430DE"/>
    <w:rsid w:val="00274824"/>
    <w:rsid w:val="00277BCE"/>
    <w:rsid w:val="002D75C4"/>
    <w:rsid w:val="00307A8D"/>
    <w:rsid w:val="00311990"/>
    <w:rsid w:val="00322F7D"/>
    <w:rsid w:val="003541FE"/>
    <w:rsid w:val="0037554A"/>
    <w:rsid w:val="003A7534"/>
    <w:rsid w:val="003D36C6"/>
    <w:rsid w:val="003D5F7D"/>
    <w:rsid w:val="003F512F"/>
    <w:rsid w:val="0040379C"/>
    <w:rsid w:val="00426E44"/>
    <w:rsid w:val="00442DCF"/>
    <w:rsid w:val="00457942"/>
    <w:rsid w:val="004A6AC5"/>
    <w:rsid w:val="004B593E"/>
    <w:rsid w:val="004D10A3"/>
    <w:rsid w:val="004D29D4"/>
    <w:rsid w:val="005A58A1"/>
    <w:rsid w:val="005B3EED"/>
    <w:rsid w:val="005E302A"/>
    <w:rsid w:val="006B54F5"/>
    <w:rsid w:val="006D38E4"/>
    <w:rsid w:val="006E1F9E"/>
    <w:rsid w:val="006F7020"/>
    <w:rsid w:val="00711503"/>
    <w:rsid w:val="00734334"/>
    <w:rsid w:val="0079303E"/>
    <w:rsid w:val="007B023A"/>
    <w:rsid w:val="007C3136"/>
    <w:rsid w:val="00836952"/>
    <w:rsid w:val="00846C7A"/>
    <w:rsid w:val="008521CD"/>
    <w:rsid w:val="008D652B"/>
    <w:rsid w:val="008E2866"/>
    <w:rsid w:val="0090456A"/>
    <w:rsid w:val="0091223D"/>
    <w:rsid w:val="009345CF"/>
    <w:rsid w:val="009B5FD3"/>
    <w:rsid w:val="009C625E"/>
    <w:rsid w:val="009D26FE"/>
    <w:rsid w:val="009E4ED2"/>
    <w:rsid w:val="00A63BBD"/>
    <w:rsid w:val="00A63C76"/>
    <w:rsid w:val="00AA402E"/>
    <w:rsid w:val="00AD684B"/>
    <w:rsid w:val="00AF71CA"/>
    <w:rsid w:val="00B024F6"/>
    <w:rsid w:val="00B43ADD"/>
    <w:rsid w:val="00B96AF0"/>
    <w:rsid w:val="00BB3F5D"/>
    <w:rsid w:val="00C67AEB"/>
    <w:rsid w:val="00C813D7"/>
    <w:rsid w:val="00C86D2C"/>
    <w:rsid w:val="00C91D4A"/>
    <w:rsid w:val="00C95DE0"/>
    <w:rsid w:val="00CB2E13"/>
    <w:rsid w:val="00D03080"/>
    <w:rsid w:val="00D42BF5"/>
    <w:rsid w:val="00D6470D"/>
    <w:rsid w:val="00D714BC"/>
    <w:rsid w:val="00D73338"/>
    <w:rsid w:val="00D74D3A"/>
    <w:rsid w:val="00D84B89"/>
    <w:rsid w:val="00DA7690"/>
    <w:rsid w:val="00E0767B"/>
    <w:rsid w:val="00E2242F"/>
    <w:rsid w:val="00E342BC"/>
    <w:rsid w:val="00E9097F"/>
    <w:rsid w:val="00E92509"/>
    <w:rsid w:val="00F24595"/>
    <w:rsid w:val="00FC5854"/>
    <w:rsid w:val="00FD21E7"/>
    <w:rsid w:val="00FD6E13"/>
  </w:rsids>
  <m:mathPr>
    <m:mathFont m:val="Impact"/>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F32"/>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Encabezado">
    <w:name w:val="header"/>
    <w:basedOn w:val="Normal"/>
    <w:link w:val="EncabezadoCar"/>
    <w:uiPriority w:val="99"/>
    <w:semiHidden/>
    <w:unhideWhenUsed/>
    <w:rsid w:val="0091223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91223D"/>
  </w:style>
  <w:style w:type="paragraph" w:styleId="Piedepgina">
    <w:name w:val="footer"/>
    <w:basedOn w:val="Normal"/>
    <w:link w:val="PiedepginaCar"/>
    <w:uiPriority w:val="99"/>
    <w:semiHidden/>
    <w:unhideWhenUsed/>
    <w:rsid w:val="0091223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91223D"/>
  </w:style>
  <w:style w:type="paragraph" w:styleId="Prrafodelista">
    <w:name w:val="List Paragraph"/>
    <w:basedOn w:val="Normal"/>
    <w:uiPriority w:val="34"/>
    <w:qFormat/>
    <w:rsid w:val="00C813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1">
    <w:name w:val="Light Grid Accent 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es.wikipedia.org/wiki/La_hojarasca" TargetMode="External"/><Relationship Id="rId12" Type="http://schemas.openxmlformats.org/officeDocument/2006/relationships/hyperlink" Target="http://es.wikipedia.org/wiki/El_coronel_no_tiene_quien_le_escriba" TargetMode="External"/><Relationship Id="rId13" Type="http://schemas.openxmlformats.org/officeDocument/2006/relationships/hyperlink" Target="http://es.wikipedia.org/wiki/El_amor_en_los_tiempos_del_c%C3%B3lera" TargetMode="External"/><Relationship Id="rId14" Type="http://schemas.openxmlformats.org/officeDocument/2006/relationships/hyperlink" Target="http://es.wikipedia.org/wiki/Del_amor_y_otros_demonios" TargetMode="External"/><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18"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es.wikipedia.org/wiki/Universidad_de_Cartagena" TargetMode="External"/><Relationship Id="rId6" Type="http://schemas.openxmlformats.org/officeDocument/2006/relationships/hyperlink" Target="http://es.wikipedia.org/wiki/Universidad_de_Columbia" TargetMode="External"/><Relationship Id="rId7" Type="http://schemas.openxmlformats.org/officeDocument/2006/relationships/hyperlink" Target="http://es.wikipedia.org/wiki/Nueva_York" TargetMode="External"/><Relationship Id="rId8" Type="http://schemas.openxmlformats.org/officeDocument/2006/relationships/hyperlink" Target="http://es.wikipedia.org/wiki/Doctor_honoris_causa" TargetMode="External"/><Relationship Id="rId9" Type="http://schemas.openxmlformats.org/officeDocument/2006/relationships/hyperlink" Target="http://es.wikipedia.org/wiki/Grupo_de_Barranquilla" TargetMode="External"/><Relationship Id="rId10" Type="http://schemas.openxmlformats.org/officeDocument/2006/relationships/hyperlink" Target="http://es.wikipedia.org/wiki/Prensa_Lati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1866</TotalTime>
  <Pages>9</Pages>
  <Words>2790</Words>
  <Characters>15903</Characters>
  <Application>Microsoft Word 12.0.0</Application>
  <DocSecurity>0</DocSecurity>
  <Lines>132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natalia  rodriguez bedoya</cp:lastModifiedBy>
  <cp:revision>30</cp:revision>
  <dcterms:created xsi:type="dcterms:W3CDTF">2013-03-12T14:24:00Z</dcterms:created>
  <dcterms:modified xsi:type="dcterms:W3CDTF">2013-04-26T02:16:00Z</dcterms:modified>
</cp:coreProperties>
</file>